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573B0" w:rsidRPr="00435EFA" w:rsidRDefault="00F96AD0" w:rsidP="00435EFA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color w:val="auto"/>
          <w:sz w:val="24"/>
          <w:szCs w:val="24"/>
        </w:rPr>
        <w:t>Descriere</w:t>
      </w:r>
      <w:proofErr w:type="spellEnd"/>
      <w:r w:rsidRPr="00435EFA">
        <w:rPr>
          <w:rFonts w:ascii="Times New Roman" w:hAnsi="Times New Roman" w:cs="Times New Roman"/>
          <w:color w:val="auto"/>
          <w:sz w:val="24"/>
          <w:szCs w:val="24"/>
        </w:rPr>
        <w:t xml:space="preserve"> RED – </w:t>
      </w:r>
      <w:proofErr w:type="spellStart"/>
      <w:r w:rsidRPr="00435EFA">
        <w:rPr>
          <w:rFonts w:ascii="Times New Roman" w:hAnsi="Times New Roman" w:cs="Times New Roman"/>
          <w:color w:val="auto"/>
          <w:sz w:val="24"/>
          <w:szCs w:val="24"/>
        </w:rPr>
        <w:t>Cufărul</w:t>
      </w:r>
      <w:proofErr w:type="spellEnd"/>
      <w:r w:rsidRPr="00435E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color w:val="auto"/>
          <w:sz w:val="24"/>
          <w:szCs w:val="24"/>
        </w:rPr>
        <w:t>Aishei</w:t>
      </w:r>
      <w:proofErr w:type="spellEnd"/>
    </w:p>
    <w:p w14:paraId="0000000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>TITLUL LECȚIEI</w:t>
      </w:r>
    </w:p>
    <w:p w14:paraId="0000000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Cufărul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Aishei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Descoperind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Expansiunea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Militară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Islamului</w:t>
      </w:r>
      <w:proofErr w:type="spellEnd"/>
    </w:p>
    <w:p w14:paraId="00000004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F573B0" w:rsidRPr="00435EFA" w:rsidRDefault="00F96AD0" w:rsidP="00F96A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Disciplina</w:t>
      </w:r>
      <w:bookmarkStart w:id="0" w:name="_GoBack"/>
      <w:bookmarkEnd w:id="0"/>
      <w:proofErr w:type="spellEnd"/>
    </w:p>
    <w:p w14:paraId="00000006" w14:textId="77777777" w:rsidR="00F573B0" w:rsidRPr="00435EFA" w:rsidRDefault="00F96AD0" w:rsidP="00F96A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Istorie</w:t>
      </w:r>
      <w:proofErr w:type="spellEnd"/>
    </w:p>
    <w:p w14:paraId="00000007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08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</w:t>
      </w:r>
      <w:proofErr w:type="spellEnd"/>
    </w:p>
    <w:p w14:paraId="0000000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: a V-a</w:t>
      </w:r>
    </w:p>
    <w:p w14:paraId="0000000A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10–11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gimnazial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– debut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ciclu</w:t>
      </w:r>
      <w:proofErr w:type="spellEnd"/>
    </w:p>
    <w:p w14:paraId="0000000B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adaptată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descoperire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colaborativ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kinestezici</w:t>
      </w:r>
      <w:proofErr w:type="spellEnd"/>
    </w:p>
    <w:p w14:paraId="0000000C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profe</w:t>
      </w:r>
      <w:r w:rsidRPr="00435EFA">
        <w:rPr>
          <w:rFonts w:ascii="Times New Roman" w:hAnsi="Times New Roman" w:cs="Times New Roman"/>
          <w:sz w:val="24"/>
          <w:szCs w:val="24"/>
        </w:rPr>
        <w:t>sor</w:t>
      </w:r>
      <w:proofErr w:type="spellEnd"/>
    </w:p>
    <w:p w14:paraId="0000000E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Iordache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Alexandra-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Mihaela</w:t>
      </w:r>
      <w:proofErr w:type="spellEnd"/>
    </w:p>
    <w:p w14:paraId="0000000F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</w:t>
      </w:r>
      <w:r w:rsidRPr="00435EFA">
        <w:rPr>
          <w:rFonts w:ascii="Times New Roman" w:hAnsi="Times New Roman" w:cs="Times New Roman"/>
          <w:sz w:val="24"/>
          <w:szCs w:val="24"/>
        </w:rPr>
        <w:t>coala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„Gheorghe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Bărcănești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Tătărani</w:t>
      </w:r>
      <w:proofErr w:type="spellEnd"/>
    </w:p>
    <w:p w14:paraId="00000010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Accentul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lecției</w:t>
      </w:r>
      <w:proofErr w:type="spellEnd"/>
    </w:p>
    <w:p w14:paraId="0000001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gândirii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critice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capacității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435E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înțelege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impactul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r w:rsidRPr="00435EFA">
        <w:rPr>
          <w:rFonts w:ascii="Times New Roman" w:hAnsi="Times New Roman" w:cs="Times New Roman"/>
          <w:sz w:val="24"/>
          <w:szCs w:val="24"/>
        </w:rPr>
        <w:t xml:space="preserve">cultural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militar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Islamului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Evul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.</w:t>
      </w:r>
    </w:p>
    <w:p w14:paraId="00000013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14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Subiectul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lecției</w:t>
      </w:r>
      <w:proofErr w:type="spellEnd"/>
    </w:p>
    <w:p w14:paraId="00000015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Expansiunea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militară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5E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Islamului</w:t>
      </w:r>
      <w:proofErr w:type="spellEnd"/>
    </w:p>
    <w:p w14:paraId="00000016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operaționale</w:t>
      </w:r>
      <w:proofErr w:type="spellEnd"/>
    </w:p>
    <w:p w14:paraId="00000018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capabili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>:</w:t>
      </w:r>
    </w:p>
    <w:p w14:paraId="0000001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identifice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definească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termeni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(ex: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califat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moschee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);</w:t>
      </w:r>
    </w:p>
    <w:p w14:paraId="0000001A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localizeze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geografic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</w:t>
      </w:r>
      <w:r w:rsidRPr="00435EFA">
        <w:rPr>
          <w:rFonts w:ascii="Times New Roman" w:hAnsi="Times New Roman" w:cs="Times New Roman"/>
          <w:sz w:val="24"/>
          <w:szCs w:val="24"/>
        </w:rPr>
        <w:t>xpansiunea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analizeze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înțelege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civilizație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;</w:t>
      </w:r>
    </w:p>
    <w:p w14:paraId="0000001C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sintetizeze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creative (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colaj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).</w:t>
      </w:r>
    </w:p>
    <w:p w14:paraId="0000001D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1E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Cuvinte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cheie</w:t>
      </w:r>
      <w:proofErr w:type="spellEnd"/>
    </w:p>
    <w:p w14:paraId="0000001F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Islam,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califat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moschee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harta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expansiunii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, Taj Mahal, Sindbad</w:t>
      </w:r>
    </w:p>
    <w:p w14:paraId="00000020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21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Metode</w:t>
      </w:r>
      <w:proofErr w:type="spellEnd"/>
    </w:p>
    <w:p w14:paraId="0000002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Investigație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istorică</w:t>
      </w:r>
      <w:proofErr w:type="spellEnd"/>
    </w:p>
    <w:p w14:paraId="0000002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Joc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rol</w:t>
      </w:r>
      <w:proofErr w:type="spellEnd"/>
    </w:p>
    <w:p w14:paraId="00000024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colaborare</w:t>
      </w:r>
      <w:proofErr w:type="spellEnd"/>
    </w:p>
    <w:p w14:paraId="00000025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obiectelor</w:t>
      </w:r>
      <w:proofErr w:type="spellEnd"/>
    </w:p>
    <w:p w14:paraId="00000026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Reflectare</w:t>
      </w:r>
      <w:proofErr w:type="spellEnd"/>
    </w:p>
    <w:p w14:paraId="00000027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28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Descriere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RED</w:t>
      </w:r>
    </w:p>
    <w:p w14:paraId="0000002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>
        <w:r w:rsidRPr="00435EF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https://studio.frameworkconsulting.com/project/10321/shared</w:t>
        </w:r>
      </w:hyperlink>
    </w:p>
    <w:p w14:paraId="0000002A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2B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2C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</w:t>
      </w:r>
      <w:r w:rsidRPr="00435EFA">
        <w:rPr>
          <w:rFonts w:ascii="Times New Roman" w:hAnsi="Times New Roman" w:cs="Times New Roman"/>
          <w:sz w:val="24"/>
          <w:szCs w:val="24"/>
        </w:rPr>
        <w:t>scrierea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resursei</w:t>
      </w:r>
      <w:proofErr w:type="spellEnd"/>
    </w:p>
    <w:p w14:paraId="0000002D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Lecția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5EF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scenariu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bazat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poveste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Aisha, un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personaj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fictiv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pierdut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descoperă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cufăr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reprezentative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civilizația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islamică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lucrează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</w:t>
      </w:r>
      <w:r w:rsidRPr="00435EF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ajuta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reconstruiască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lumea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.</w:t>
      </w:r>
    </w:p>
    <w:p w14:paraId="0000002E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2F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resursei</w:t>
      </w:r>
      <w:proofErr w:type="spellEnd"/>
    </w:p>
    <w:p w14:paraId="00000030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competențelor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exprimare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.</w:t>
      </w:r>
    </w:p>
    <w:p w14:paraId="00000031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:</w:t>
      </w:r>
    </w:p>
    <w:p w14:paraId="0000003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curiozității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culturi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;</w:t>
      </w:r>
    </w:p>
    <w:p w14:paraId="0000003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</w:t>
      </w:r>
      <w:r w:rsidRPr="00435EFA">
        <w:rPr>
          <w:rFonts w:ascii="Times New Roman" w:hAnsi="Times New Roman" w:cs="Times New Roman"/>
          <w:sz w:val="24"/>
          <w:szCs w:val="24"/>
        </w:rPr>
        <w:t>aterialelor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;</w:t>
      </w:r>
    </w:p>
    <w:p w14:paraId="00000034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redactarea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creative cu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.</w:t>
      </w:r>
    </w:p>
    <w:p w14:paraId="00000035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36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estimat</w:t>
      </w:r>
      <w:proofErr w:type="spellEnd"/>
    </w:p>
    <w:p w14:paraId="00000037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>50 minute</w:t>
      </w:r>
    </w:p>
    <w:p w14:paraId="00000038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3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narativă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5E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– pas cu pas</w:t>
      </w:r>
    </w:p>
    <w:p w14:paraId="0000003A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Captatio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apariția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Aishei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cufărului</w:t>
      </w:r>
      <w:proofErr w:type="spellEnd"/>
    </w:p>
    <w:p w14:paraId="0000003B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primește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5EF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analiză</w:t>
      </w:r>
      <w:proofErr w:type="spellEnd"/>
    </w:p>
    <w:p w14:paraId="0000003C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Investigație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fișele</w:t>
      </w:r>
      <w:proofErr w:type="spellEnd"/>
    </w:p>
    <w:p w14:paraId="0000003D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Sinteză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descoperit</w:t>
      </w:r>
      <w:proofErr w:type="spellEnd"/>
    </w:p>
    <w:p w14:paraId="0000003E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Reflecție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redactarea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scrisori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Aisha</w:t>
      </w:r>
    </w:p>
    <w:p w14:paraId="0000003F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Încheiere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colaj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+ feedback emoji</w:t>
      </w:r>
    </w:p>
    <w:p w14:paraId="00000040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41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evalua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?</w:t>
      </w:r>
    </w:p>
    <w:p w14:paraId="0000004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Observarea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implicării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echipă</w:t>
      </w:r>
      <w:proofErr w:type="spellEnd"/>
    </w:p>
    <w:p w14:paraId="0000004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fișelor</w:t>
      </w:r>
      <w:proofErr w:type="spellEnd"/>
    </w:p>
    <w:p w14:paraId="00000044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răspunsurilor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redactării</w:t>
      </w:r>
      <w:proofErr w:type="spellEnd"/>
    </w:p>
    <w:p w14:paraId="00000045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Reflecția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scrisă</w:t>
      </w:r>
      <w:proofErr w:type="spellEnd"/>
    </w:p>
    <w:p w14:paraId="00000046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47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evaluare</w:t>
      </w:r>
      <w:proofErr w:type="spellEnd"/>
    </w:p>
    <w:p w14:paraId="00000048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formativă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autoevaluare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rubrică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analiz</w:t>
      </w:r>
      <w:r w:rsidRPr="00435EF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calitativă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scrisorii</w:t>
      </w:r>
      <w:proofErr w:type="spellEnd"/>
    </w:p>
    <w:p w14:paraId="00000049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4A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?</w:t>
      </w:r>
    </w:p>
    <w:p w14:paraId="0000004B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înțelegerea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termenilor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noi</w:t>
      </w:r>
      <w:proofErr w:type="spellEnd"/>
    </w:p>
    <w:p w14:paraId="0000004C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Claritate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</w:t>
      </w:r>
    </w:p>
    <w:p w14:paraId="0000004D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Împărțirea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5EFA">
        <w:rPr>
          <w:rFonts w:ascii="Times New Roman" w:hAnsi="Times New Roman" w:cs="Times New Roman"/>
          <w:sz w:val="24"/>
          <w:szCs w:val="24"/>
        </w:rPr>
        <w:t>clară</w:t>
      </w:r>
      <w:proofErr w:type="spellEnd"/>
      <w:proofErr w:type="gramEnd"/>
      <w:r w:rsidRPr="0043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sarcinilor</w:t>
      </w:r>
      <w:proofErr w:type="spellEnd"/>
    </w:p>
    <w:p w14:paraId="0000004E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Cunoștințe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anterioare</w:t>
      </w:r>
      <w:proofErr w:type="spellEnd"/>
    </w:p>
    <w:p w14:paraId="00000050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cunosc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noțiuni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religie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civilizație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Imperiul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Rom</w:t>
      </w:r>
      <w:r w:rsidRPr="00435EFA">
        <w:rPr>
          <w:rFonts w:ascii="Times New Roman" w:hAnsi="Times New Roman" w:cs="Times New Roman"/>
          <w:sz w:val="24"/>
          <w:szCs w:val="24"/>
        </w:rPr>
        <w:t>an</w:t>
      </w:r>
    </w:p>
    <w:p w14:paraId="00000051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materiale</w:t>
      </w:r>
      <w:proofErr w:type="spellEnd"/>
    </w:p>
    <w:p w14:paraId="0000005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adaptată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lucrului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imagini</w:t>
      </w:r>
      <w:proofErr w:type="spellEnd"/>
    </w:p>
    <w:p w14:paraId="00000054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introduce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resursa</w:t>
      </w:r>
      <w:proofErr w:type="spellEnd"/>
    </w:p>
    <w:p w14:paraId="00000056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lastRenderedPageBreak/>
        <w:t>Aplicații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implicate –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), Google Docs (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redactare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colaborat</w:t>
      </w:r>
      <w:r w:rsidRPr="00435EFA">
        <w:rPr>
          <w:rFonts w:ascii="Times New Roman" w:hAnsi="Times New Roman" w:cs="Times New Roman"/>
          <w:sz w:val="24"/>
          <w:szCs w:val="24"/>
        </w:rPr>
        <w:t>ivă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</w:t>
      </w:r>
    </w:p>
    <w:p w14:paraId="00000057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Opțional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quiz-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uri</w:t>
      </w:r>
      <w:proofErr w:type="spellEnd"/>
    </w:p>
    <w:p w14:paraId="00000058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5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echipament</w:t>
      </w:r>
      <w:proofErr w:type="spellEnd"/>
    </w:p>
    <w:p w14:paraId="0000005A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Laptop,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proiector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imprimantă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tipărite</w:t>
      </w:r>
      <w:proofErr w:type="spellEnd"/>
    </w:p>
    <w:p w14:paraId="0000005B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Opțional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interactivă</w:t>
      </w:r>
      <w:proofErr w:type="spellEnd"/>
    </w:p>
    <w:p w14:paraId="0000005C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5D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Tip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învățare</w:t>
      </w:r>
      <w:proofErr w:type="spellEnd"/>
    </w:p>
    <w:p w14:paraId="0000005E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Scenariu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lecție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gamificare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storytelling</w:t>
      </w:r>
    </w:p>
    <w:p w14:paraId="0000005F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60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spațiu</w:t>
      </w:r>
      <w:proofErr w:type="spellEnd"/>
    </w:p>
    <w:p w14:paraId="00000061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didactică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multifuncțională</w:t>
      </w:r>
      <w:proofErr w:type="spellEnd"/>
    </w:p>
    <w:p w14:paraId="00000062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63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importante</w:t>
      </w:r>
      <w:proofErr w:type="spellEnd"/>
    </w:p>
    <w:p w14:paraId="00000064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Resursa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încurajează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incluziunea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lucrul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colaborativ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adaptată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elevi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cu CES</w:t>
      </w:r>
    </w:p>
    <w:p w14:paraId="00000065" w14:textId="77777777" w:rsidR="00F573B0" w:rsidRPr="00435EFA" w:rsidRDefault="00F573B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00066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EFA">
        <w:rPr>
          <w:rFonts w:ascii="Times New Roman" w:hAnsi="Times New Roman" w:cs="Times New Roman"/>
          <w:sz w:val="24"/>
          <w:szCs w:val="24"/>
        </w:rPr>
        <w:t>Bibliografie</w:t>
      </w:r>
      <w:proofErr w:type="spellEnd"/>
    </w:p>
    <w:p w14:paraId="00000067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Manual de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istorie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a V-a,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Litera</w:t>
      </w:r>
      <w:proofErr w:type="spellEnd"/>
    </w:p>
    <w:p w14:paraId="00000068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>-</w:t>
      </w:r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vigoare</w:t>
      </w:r>
      <w:proofErr w:type="spellEnd"/>
    </w:p>
    <w:p w14:paraId="00000069" w14:textId="77777777" w:rsidR="00F573B0" w:rsidRPr="00435EFA" w:rsidRDefault="00F96AD0" w:rsidP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vizuale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 xml:space="preserve"> (Taj Mahal, Coran, </w:t>
      </w:r>
      <w:proofErr w:type="spellStart"/>
      <w:r w:rsidRPr="00435EFA">
        <w:rPr>
          <w:rFonts w:ascii="Times New Roman" w:hAnsi="Times New Roman" w:cs="Times New Roman"/>
          <w:sz w:val="24"/>
          <w:szCs w:val="24"/>
        </w:rPr>
        <w:t>hărți</w:t>
      </w:r>
      <w:proofErr w:type="spellEnd"/>
      <w:r w:rsidRPr="00435EFA">
        <w:rPr>
          <w:rFonts w:ascii="Times New Roman" w:hAnsi="Times New Roman" w:cs="Times New Roman"/>
          <w:sz w:val="24"/>
          <w:szCs w:val="24"/>
        </w:rPr>
        <w:t>)</w:t>
      </w:r>
    </w:p>
    <w:p w14:paraId="53694EC6" w14:textId="77777777" w:rsidR="00435EFA" w:rsidRPr="00435EFA" w:rsidRDefault="00435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35EFA" w:rsidRPr="00435EF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23625"/>
    <w:multiLevelType w:val="multilevel"/>
    <w:tmpl w:val="DA10165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B0"/>
    <w:rsid w:val="00435EFA"/>
    <w:rsid w:val="00F573B0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0664B-01AF-48E5-9D17-0464C2B5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udio.frameworkconsulting.com/project/10321/shar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qFsalhWiPRgW+n9U80xzoZQgww==">CgMxLjA4AHIhMW5pdlZxRW1sM3hxVHZpMnN0elVtR2d6U3V1d0tOWDZz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Octavian</cp:lastModifiedBy>
  <cp:revision>4</cp:revision>
  <dcterms:created xsi:type="dcterms:W3CDTF">2013-12-23T23:15:00Z</dcterms:created>
  <dcterms:modified xsi:type="dcterms:W3CDTF">2025-12-08T16:37:00Z</dcterms:modified>
</cp:coreProperties>
</file>