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414" w:rsidRPr="00891017" w:rsidRDefault="007E2414">
      <w:pPr>
        <w:rPr>
          <w:lang w:val="ro-RO"/>
        </w:rPr>
      </w:pPr>
    </w:p>
    <w:p w:rsidR="007E2414" w:rsidRPr="00891017" w:rsidRDefault="007E2414">
      <w:pPr>
        <w:rPr>
          <w:lang w:val="ro-RO"/>
        </w:rPr>
      </w:pPr>
    </w:p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7E2414" w:rsidRPr="00891017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 xml:space="preserve"> </w:t>
            </w:r>
            <w:r w:rsidR="00891017" w:rsidRPr="00891017">
              <w:rPr>
                <w:lang w:val="ro-RO"/>
              </w:rPr>
              <w:t>Pronumele personal</w:t>
            </w:r>
          </w:p>
        </w:tc>
      </w:tr>
      <w:tr w:rsidR="007E2414" w:rsidRPr="0089101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 xml:space="preserve"> </w:t>
            </w:r>
            <w:r w:rsidR="00891017" w:rsidRPr="00891017">
              <w:rPr>
                <w:lang w:val="ro-RO"/>
              </w:rPr>
              <w:t>Limba și literatura română</w:t>
            </w:r>
          </w:p>
        </w:tc>
      </w:tr>
      <w:tr w:rsidR="007E2414" w:rsidRPr="0089101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Informații despre elevi?</w:t>
            </w:r>
          </w:p>
        </w:tc>
      </w:tr>
      <w:tr w:rsidR="007E2414" w:rsidRPr="0089101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 xml:space="preserve"> </w:t>
            </w:r>
            <w:r w:rsidR="00891017" w:rsidRPr="00891017">
              <w:rPr>
                <w:lang w:val="ro-RO"/>
              </w:rPr>
              <w:t>a III-a</w:t>
            </w:r>
          </w:p>
        </w:tc>
      </w:tr>
      <w:tr w:rsidR="007E2414" w:rsidRPr="00891017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 xml:space="preserve">Intervalul de vârstă </w:t>
            </w:r>
            <w:proofErr w:type="spellStart"/>
            <w:r w:rsidRPr="00891017">
              <w:rPr>
                <w:b/>
                <w:lang w:val="ro-RO"/>
              </w:rPr>
              <w:t>şi</w:t>
            </w:r>
            <w:proofErr w:type="spellEnd"/>
            <w:r w:rsidRPr="00891017">
              <w:rPr>
                <w:b/>
                <w:lang w:val="ro-RO"/>
              </w:rPr>
              <w:t xml:space="preserve">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 w:rsidP="00891017">
            <w:pPr>
              <w:rPr>
                <w:lang w:val="ro-RO"/>
              </w:rPr>
            </w:pPr>
            <w:r w:rsidRPr="00891017">
              <w:rPr>
                <w:lang w:val="ro-RO"/>
              </w:rPr>
              <w:t xml:space="preserve"> </w:t>
            </w:r>
            <w:r w:rsidR="00891017" w:rsidRPr="00891017">
              <w:rPr>
                <w:lang w:val="ro-RO"/>
              </w:rPr>
              <w:t>8</w:t>
            </w:r>
            <w:r w:rsidR="00891017" w:rsidRPr="00891017">
              <w:rPr>
                <w:lang w:val="ro-RO"/>
              </w:rPr>
              <w:t>–</w:t>
            </w:r>
            <w:r w:rsidR="00891017" w:rsidRPr="00891017">
              <w:rPr>
                <w:lang w:val="ro-RO"/>
              </w:rPr>
              <w:t>9</w:t>
            </w:r>
            <w:r w:rsidR="00891017" w:rsidRPr="00891017">
              <w:rPr>
                <w:lang w:val="ro-RO"/>
              </w:rPr>
              <w:t xml:space="preserve"> ani; nivel de dezvoltare cognitivă concret-operativă, în proces de tranziție spre operații logice simple. Elevii sunt în etapa de consolidare a achizițiilor fundamentale (scris, citit, calcule simple) și de extindere a vocabularului.</w:t>
            </w:r>
          </w:p>
        </w:tc>
      </w:tr>
      <w:tr w:rsidR="007E2414" w:rsidRPr="00891017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 xml:space="preserve"> </w:t>
            </w:r>
            <w:r w:rsidR="00891017" w:rsidRPr="00891017">
              <w:rPr>
                <w:lang w:val="ro-RO"/>
              </w:rPr>
              <w:t>energie crescută, curiozitate ridicată, atenție distributivă limitată, dar în dezvoltare; dorință de afirmare, spirit de competiție, nevoia de recompensă și încurajare; cooperare în grupuri mici și disponibilitate crescută pentru jocuri cu reguli.</w:t>
            </w:r>
          </w:p>
        </w:tc>
      </w:tr>
      <w:tr w:rsidR="007E2414" w:rsidRPr="0089101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Autor profesor</w:t>
            </w:r>
            <w:r w:rsidRPr="00891017">
              <w:rPr>
                <w:b/>
                <w:vertAlign w:val="superscript"/>
                <w:lang w:val="ro-RO"/>
              </w:rPr>
              <w:footnoteReference w:id="1"/>
            </w:r>
          </w:p>
        </w:tc>
      </w:tr>
      <w:tr w:rsidR="007E2414" w:rsidRPr="0089101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891017">
            <w:pPr>
              <w:spacing w:before="240" w:after="240"/>
              <w:rPr>
                <w:lang w:val="ro-RO"/>
              </w:rPr>
            </w:pPr>
            <w:proofErr w:type="spellStart"/>
            <w:r w:rsidRPr="00891017">
              <w:rPr>
                <w:lang w:val="ro-RO"/>
              </w:rPr>
              <w:t>Ostafe</w:t>
            </w:r>
            <w:proofErr w:type="spellEnd"/>
            <w:r w:rsidR="00000000" w:rsidRPr="00891017">
              <w:rPr>
                <w:lang w:val="ro-RO"/>
              </w:rPr>
              <w:t xml:space="preserve"> </w:t>
            </w:r>
            <w:r w:rsidRPr="00891017">
              <w:rPr>
                <w:lang w:val="ro-RO"/>
              </w:rPr>
              <w:t>(</w:t>
            </w:r>
            <w:proofErr w:type="spellStart"/>
            <w:r w:rsidRPr="00891017">
              <w:rPr>
                <w:lang w:val="ro-RO"/>
              </w:rPr>
              <w:t>Aiordăchioaie</w:t>
            </w:r>
            <w:proofErr w:type="spellEnd"/>
            <w:r w:rsidRPr="00891017">
              <w:rPr>
                <w:lang w:val="ro-RO"/>
              </w:rPr>
              <w:t>) Mirela Gabriela</w:t>
            </w:r>
          </w:p>
        </w:tc>
      </w:tr>
      <w:tr w:rsidR="007E2414" w:rsidRPr="0089101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 xml:space="preserve"> </w:t>
            </w:r>
            <w:r w:rsidR="00891017" w:rsidRPr="00891017">
              <w:rPr>
                <w:lang w:val="ro-RO"/>
              </w:rPr>
              <w:t>Școala Gimnazială ”Gheorghe Popovici” Lozna, Botoșani</w:t>
            </w:r>
          </w:p>
        </w:tc>
      </w:tr>
      <w:tr w:rsidR="007E2414" w:rsidRPr="00891017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Accentul în învățare al lecției?</w:t>
            </w:r>
          </w:p>
        </w:tc>
      </w:tr>
      <w:tr w:rsidR="007E2414" w:rsidRPr="0089101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 xml:space="preserve"> </w:t>
            </w:r>
            <w:r w:rsidR="00891017" w:rsidRPr="00891017">
              <w:rPr>
                <w:i/>
                <w:iCs/>
                <w:lang w:val="ro-RO"/>
              </w:rPr>
              <w:t>Pronumele personal</w:t>
            </w:r>
          </w:p>
        </w:tc>
      </w:tr>
      <w:tr w:rsidR="007E2414" w:rsidRPr="0089101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000000" w:rsidP="00891017">
            <w:pPr>
              <w:spacing w:line="360" w:lineRule="auto"/>
              <w:rPr>
                <w:color w:val="000000" w:themeColor="text1"/>
                <w:lang w:val="ro-RO"/>
              </w:rPr>
            </w:pPr>
            <w:r w:rsidRPr="00891017">
              <w:rPr>
                <w:lang w:val="ro-RO"/>
              </w:rPr>
              <w:t xml:space="preserve"> </w:t>
            </w:r>
            <w:r w:rsidR="00891017" w:rsidRPr="00891017">
              <w:rPr>
                <w:color w:val="000000" w:themeColor="text1"/>
                <w:lang w:val="ro-RO"/>
              </w:rPr>
              <w:t>O</w:t>
            </w:r>
            <w:r w:rsidR="00891017" w:rsidRPr="00891017">
              <w:rPr>
                <w:color w:val="000000" w:themeColor="text1"/>
                <w:vertAlign w:val="subscript"/>
                <w:lang w:val="ro-RO"/>
              </w:rPr>
              <w:t>1</w:t>
            </w:r>
            <w:r w:rsidR="00891017" w:rsidRPr="00891017">
              <w:rPr>
                <w:color w:val="000000" w:themeColor="text1"/>
                <w:lang w:val="ro-RO"/>
              </w:rPr>
              <w:t xml:space="preserve"> –</w:t>
            </w:r>
            <w:r w:rsidR="00891017" w:rsidRPr="00891017">
              <w:rPr>
                <w:b/>
                <w:bCs/>
                <w:color w:val="000000" w:themeColor="text1"/>
                <w:lang w:val="ro-RO"/>
              </w:rPr>
              <w:t xml:space="preserve"> </w:t>
            </w:r>
            <w:r w:rsidR="00891017" w:rsidRPr="00891017">
              <w:rPr>
                <w:color w:val="000000" w:themeColor="text1"/>
                <w:lang w:val="ro-RO"/>
              </w:rPr>
              <w:t>să</w:t>
            </w:r>
            <w:r w:rsidR="00891017" w:rsidRPr="00891017">
              <w:rPr>
                <w:color w:val="000000" w:themeColor="text1"/>
                <w:lang w:val="ro-RO"/>
              </w:rPr>
              <w:t xml:space="preserve"> precizeze </w:t>
            </w:r>
            <w:proofErr w:type="spellStart"/>
            <w:r w:rsidR="00891017" w:rsidRPr="00891017">
              <w:rPr>
                <w:color w:val="000000" w:themeColor="text1"/>
                <w:lang w:val="ro-RO"/>
              </w:rPr>
              <w:t>părtile</w:t>
            </w:r>
            <w:proofErr w:type="spellEnd"/>
            <w:r w:rsidR="00891017" w:rsidRPr="00891017">
              <w:rPr>
                <w:color w:val="000000" w:themeColor="text1"/>
                <w:lang w:val="ro-RO"/>
              </w:rPr>
              <w:t xml:space="preserve"> de vorbire învățate, cu ajutorul aplicației </w:t>
            </w:r>
            <w:proofErr w:type="spellStart"/>
            <w:r w:rsidR="00891017" w:rsidRPr="00891017">
              <w:rPr>
                <w:color w:val="000000" w:themeColor="text1"/>
                <w:lang w:val="ro-RO"/>
              </w:rPr>
              <w:t>wordwall</w:t>
            </w:r>
            <w:proofErr w:type="spellEnd"/>
            <w:r w:rsidR="00891017" w:rsidRPr="00891017">
              <w:rPr>
                <w:color w:val="000000" w:themeColor="text1"/>
                <w:lang w:val="ro-RO"/>
              </w:rPr>
              <w:t>;</w:t>
            </w:r>
          </w:p>
          <w:p w:rsidR="00891017" w:rsidRPr="00891017" w:rsidRDefault="00891017" w:rsidP="00891017">
            <w:pPr>
              <w:spacing w:line="360" w:lineRule="auto"/>
              <w:rPr>
                <w:i/>
                <w:iCs/>
                <w:color w:val="000000" w:themeColor="text1"/>
                <w:lang w:val="ro-RO"/>
              </w:rPr>
            </w:pPr>
            <w:r w:rsidRPr="00891017">
              <w:rPr>
                <w:color w:val="000000" w:themeColor="text1"/>
                <w:lang w:val="ro-RO"/>
              </w:rPr>
              <w:lastRenderedPageBreak/>
              <w:t>O</w:t>
            </w:r>
            <w:r w:rsidRPr="00891017">
              <w:rPr>
                <w:color w:val="000000" w:themeColor="text1"/>
                <w:vertAlign w:val="subscript"/>
                <w:lang w:val="ro-RO"/>
              </w:rPr>
              <w:t xml:space="preserve">2  </w:t>
            </w:r>
            <w:r w:rsidRPr="00891017">
              <w:rPr>
                <w:color w:val="000000" w:themeColor="text1"/>
                <w:lang w:val="ro-RO"/>
              </w:rPr>
              <w:t xml:space="preserve">- să audieze povestea ”Pronumele personal” din manualul digital de clasa a III-a, editura </w:t>
            </w:r>
            <w:proofErr w:type="spellStart"/>
            <w:r w:rsidRPr="00891017">
              <w:rPr>
                <w:color w:val="000000" w:themeColor="text1"/>
                <w:lang w:val="ro-RO"/>
              </w:rPr>
              <w:t>Intuitext</w:t>
            </w:r>
            <w:proofErr w:type="spellEnd"/>
            <w:r w:rsidRPr="00891017">
              <w:rPr>
                <w:i/>
                <w:iCs/>
                <w:color w:val="000000" w:themeColor="text1"/>
                <w:lang w:val="ro-RO"/>
              </w:rPr>
              <w:t>;</w:t>
            </w:r>
          </w:p>
          <w:p w:rsidR="00891017" w:rsidRPr="00891017" w:rsidRDefault="00891017" w:rsidP="00891017">
            <w:pPr>
              <w:spacing w:line="360" w:lineRule="auto"/>
              <w:rPr>
                <w:color w:val="000000" w:themeColor="text1"/>
                <w:lang w:val="ro-RO"/>
              </w:rPr>
            </w:pPr>
            <w:r w:rsidRPr="00891017">
              <w:rPr>
                <w:color w:val="000000" w:themeColor="text1"/>
                <w:lang w:val="ro-RO"/>
              </w:rPr>
              <w:t>O</w:t>
            </w:r>
            <w:r w:rsidRPr="00891017">
              <w:rPr>
                <w:color w:val="000000" w:themeColor="text1"/>
                <w:vertAlign w:val="subscript"/>
                <w:lang w:val="ro-RO"/>
              </w:rPr>
              <w:t xml:space="preserve">3 </w:t>
            </w:r>
            <w:r w:rsidRPr="00891017">
              <w:rPr>
                <w:color w:val="000000" w:themeColor="text1"/>
                <w:lang w:val="ro-RO"/>
              </w:rPr>
              <w:t>– să precizeze definiția pronumelui;</w:t>
            </w:r>
          </w:p>
          <w:p w:rsidR="00891017" w:rsidRPr="00891017" w:rsidRDefault="00891017" w:rsidP="00891017">
            <w:pPr>
              <w:spacing w:line="360" w:lineRule="auto"/>
              <w:rPr>
                <w:i/>
                <w:iCs/>
                <w:color w:val="000000" w:themeColor="text1"/>
                <w:lang w:val="ro-RO"/>
              </w:rPr>
            </w:pPr>
            <w:r w:rsidRPr="00891017">
              <w:rPr>
                <w:color w:val="000000" w:themeColor="text1"/>
                <w:lang w:val="ro-RO"/>
              </w:rPr>
              <w:t>O</w:t>
            </w:r>
            <w:r w:rsidRPr="00891017">
              <w:rPr>
                <w:color w:val="000000" w:themeColor="text1"/>
                <w:vertAlign w:val="subscript"/>
                <w:lang w:val="ro-RO"/>
              </w:rPr>
              <w:t xml:space="preserve">4 </w:t>
            </w:r>
            <w:r w:rsidRPr="00891017">
              <w:rPr>
                <w:color w:val="000000" w:themeColor="text1"/>
                <w:lang w:val="ro-RO"/>
              </w:rPr>
              <w:t>– să enumere pronumele personale;</w:t>
            </w:r>
          </w:p>
          <w:p w:rsidR="007E2414" w:rsidRPr="00891017" w:rsidRDefault="00891017" w:rsidP="00891017">
            <w:pPr>
              <w:spacing w:line="360" w:lineRule="auto"/>
              <w:rPr>
                <w:i/>
                <w:iCs/>
                <w:color w:val="000000" w:themeColor="text1"/>
                <w:lang w:val="ro-RO"/>
              </w:rPr>
            </w:pPr>
            <w:r w:rsidRPr="00891017">
              <w:rPr>
                <w:color w:val="000000" w:themeColor="text1"/>
                <w:lang w:val="ro-RO"/>
              </w:rPr>
              <w:t>O</w:t>
            </w:r>
            <w:r w:rsidRPr="00891017">
              <w:rPr>
                <w:color w:val="000000" w:themeColor="text1"/>
                <w:vertAlign w:val="subscript"/>
                <w:lang w:val="ro-RO"/>
              </w:rPr>
              <w:t xml:space="preserve">5 </w:t>
            </w:r>
            <w:r w:rsidRPr="00891017">
              <w:rPr>
                <w:color w:val="000000" w:themeColor="text1"/>
                <w:lang w:val="ro-RO"/>
              </w:rPr>
              <w:t>– să înlocuiască substantivele cu pronumele personal</w:t>
            </w:r>
            <w:r w:rsidRPr="00891017">
              <w:rPr>
                <w:i/>
                <w:iCs/>
                <w:color w:val="000000" w:themeColor="text1"/>
                <w:lang w:val="ro-RO"/>
              </w:rPr>
              <w:t>;</w:t>
            </w:r>
          </w:p>
        </w:tc>
      </w:tr>
      <w:tr w:rsidR="007E2414" w:rsidRPr="0089101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lastRenderedPageBreak/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 xml:space="preserve"> </w:t>
            </w:r>
            <w:proofErr w:type="spellStart"/>
            <w:r w:rsidR="00891017" w:rsidRPr="00891017">
              <w:rPr>
                <w:lang w:val="ro-RO"/>
              </w:rPr>
              <w:t>parti</w:t>
            </w:r>
            <w:proofErr w:type="spellEnd"/>
            <w:r w:rsidR="00891017" w:rsidRPr="00891017">
              <w:rPr>
                <w:lang w:val="ro-RO"/>
              </w:rPr>
              <w:t xml:space="preserve"> de vorbire, pronume, pronume personal, înlocuire, substantiv, audiție, aplicație digitală, </w:t>
            </w:r>
            <w:proofErr w:type="spellStart"/>
            <w:r w:rsidR="00891017" w:rsidRPr="00891017">
              <w:rPr>
                <w:lang w:val="ro-RO"/>
              </w:rPr>
              <w:t>Wordwall</w:t>
            </w:r>
            <w:proofErr w:type="spellEnd"/>
            <w:r w:rsidR="00891017" w:rsidRPr="00891017">
              <w:rPr>
                <w:lang w:val="ro-RO"/>
              </w:rPr>
              <w:t xml:space="preserve">, manual digital, </w:t>
            </w:r>
            <w:proofErr w:type="spellStart"/>
            <w:r w:rsidR="00891017" w:rsidRPr="00891017">
              <w:rPr>
                <w:lang w:val="ro-RO"/>
              </w:rPr>
              <w:t>Intuitext</w:t>
            </w:r>
            <w:proofErr w:type="spellEnd"/>
          </w:p>
        </w:tc>
      </w:tr>
      <w:tr w:rsidR="007E2414" w:rsidRPr="0089101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000000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lang w:val="ro-RO"/>
              </w:rPr>
              <w:t xml:space="preserve"> </w:t>
            </w:r>
            <w:r w:rsidR="00891017" w:rsidRPr="00891017">
              <w:rPr>
                <w:rFonts w:hAnsi="Symbol"/>
                <w:lang w:val="ro-RO"/>
              </w:rPr>
              <w:t></w:t>
            </w:r>
            <w:r w:rsidR="00891017" w:rsidRPr="00891017">
              <w:rPr>
                <w:lang w:val="ro-RO"/>
              </w:rPr>
              <w:t xml:space="preserve">  conversația euristică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explicația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povestirea (audierea poveștii „Pronumele personal”)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exercițiul interactiv (folosind aplicația </w:t>
            </w:r>
            <w:proofErr w:type="spellStart"/>
            <w:r w:rsidRPr="00891017">
              <w:rPr>
                <w:lang w:val="ro-RO"/>
              </w:rPr>
              <w:t>Wordwall</w:t>
            </w:r>
            <w:proofErr w:type="spellEnd"/>
            <w:r w:rsidRPr="00891017">
              <w:rPr>
                <w:lang w:val="ro-RO"/>
              </w:rPr>
              <w:t>)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demonstrația (înlocuirea substantivelor cu pronume)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învățarea prin joc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brainstorming (pentru enumerarea pronumelor)</w:t>
            </w:r>
          </w:p>
          <w:p w:rsidR="007E2414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utilizarea resurselor digitale (manualul digital </w:t>
            </w:r>
            <w:proofErr w:type="spellStart"/>
            <w:r w:rsidRPr="00891017">
              <w:rPr>
                <w:lang w:val="ro-RO"/>
              </w:rPr>
              <w:t>Intuitext</w:t>
            </w:r>
            <w:proofErr w:type="spellEnd"/>
            <w:r w:rsidRPr="00891017">
              <w:rPr>
                <w:lang w:val="ro-RO"/>
              </w:rPr>
              <w:t>)</w:t>
            </w:r>
          </w:p>
        </w:tc>
      </w:tr>
      <w:tr w:rsidR="007E2414" w:rsidRPr="0089101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891017" w:rsidP="00891017">
            <w:pPr>
              <w:spacing w:before="100" w:beforeAutospacing="1" w:after="100" w:afterAutospacing="1"/>
              <w:rPr>
                <w:lang w:val="ro-RO"/>
              </w:rPr>
            </w:pPr>
            <w:hyperlink r:id="rId7" w:tgtFrame="_new" w:history="1">
              <w:r w:rsidRPr="00891017">
                <w:rPr>
                  <w:rStyle w:val="Hyperlink"/>
                  <w:lang w:val="ro-RO"/>
                </w:rPr>
                <w:t>https://padlet.com/mirelagabrielaaiordachioaie/plan-de-lec-ie-pronumele-personal-4jkeqz4f4b4y18g1</w:t>
              </w:r>
            </w:hyperlink>
          </w:p>
          <w:p w:rsidR="00891017" w:rsidRPr="00891017" w:rsidRDefault="00891017" w:rsidP="00891017">
            <w:p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”Pronumele personal” reprezintă o Resursă Educațională Deschisă creată pe platforma padlet.com, în care am inserat și alte două resurse educaționale deschise realizate de mine pe platforma wordwall.com, concepută pentru elevii clasei a III-a.</w:t>
            </w:r>
          </w:p>
          <w:p w:rsidR="00891017" w:rsidRPr="00891017" w:rsidRDefault="00891017" w:rsidP="00891017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7E2414" w:rsidRPr="0089101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891017">
            <w:pPr>
              <w:spacing w:before="240"/>
              <w:rPr>
                <w:lang w:val="ro-RO"/>
              </w:rPr>
            </w:pPr>
            <w:r w:rsidRPr="00891017">
              <w:rPr>
                <w:lang w:val="ro-RO"/>
              </w:rPr>
              <w:t xml:space="preserve">Resursa este publicată pe platforma </w:t>
            </w:r>
            <w:proofErr w:type="spellStart"/>
            <w:r w:rsidRPr="00891017">
              <w:rPr>
                <w:lang w:val="ro-RO"/>
              </w:rPr>
              <w:t>Padlet</w:t>
            </w:r>
            <w:proofErr w:type="spellEnd"/>
            <w:r w:rsidRPr="00891017">
              <w:rPr>
                <w:lang w:val="ro-RO"/>
              </w:rPr>
              <w:t xml:space="preserve"> și reprezintă un plan de lecție interactiv destinat predării noțiunii de „pronume personal” la clasa a I</w:t>
            </w:r>
            <w:r w:rsidRPr="00891017">
              <w:rPr>
                <w:lang w:val="ro-RO"/>
              </w:rPr>
              <w:t>I</w:t>
            </w:r>
            <w:r w:rsidRPr="00891017">
              <w:rPr>
                <w:lang w:val="ro-RO"/>
              </w:rPr>
              <w:t xml:space="preserve">I-a. Conține o secvențiere clară a momentelor lecției, materiale digitale precum o aplicație </w:t>
            </w:r>
            <w:proofErr w:type="spellStart"/>
            <w:r w:rsidRPr="00891017">
              <w:rPr>
                <w:lang w:val="ro-RO"/>
              </w:rPr>
              <w:t>Wordwall</w:t>
            </w:r>
            <w:proofErr w:type="spellEnd"/>
            <w:r w:rsidRPr="00891017">
              <w:rPr>
                <w:lang w:val="ro-RO"/>
              </w:rPr>
              <w:t xml:space="preserve"> pentru recunoașterea părților de vorbire, povestea digitală „Pronumele personal” din manualul digital </w:t>
            </w:r>
            <w:proofErr w:type="spellStart"/>
            <w:r w:rsidRPr="00891017">
              <w:rPr>
                <w:lang w:val="ro-RO"/>
              </w:rPr>
              <w:t>Intuitext</w:t>
            </w:r>
            <w:proofErr w:type="spellEnd"/>
            <w:r w:rsidRPr="00891017">
              <w:rPr>
                <w:lang w:val="ro-RO"/>
              </w:rPr>
              <w:t>, exerciții de înlocuire a substantivelor și activități de consolidare. Resursa este accesibilă online, oferind cadre didactice o structură flexibilă și creativă pentru o lecție modernă, adaptată nivelului de vârstă.</w:t>
            </w:r>
          </w:p>
        </w:tc>
      </w:tr>
      <w:tr w:rsidR="007E2414" w:rsidRPr="0089101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7E2414">
            <w:pPr>
              <w:rPr>
                <w:b/>
                <w:lang w:val="ro-RO"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891017">
            <w:pPr>
              <w:spacing w:before="240"/>
              <w:rPr>
                <w:lang w:val="ro-RO"/>
              </w:rPr>
            </w:pPr>
            <w:r w:rsidRPr="00891017">
              <w:rPr>
                <w:lang w:val="ro-RO"/>
              </w:rPr>
              <w:t>Scopul resursei este de a sprijini învățarea activă și atractivă a noțiunii de pronume personal. Obiectivele vizează: - identificarea părților de vorbire învățate; - recunoașterea și definirea pronumelui; - enumerarea formelor de pronume personal; - aplicarea cunoștințelor în exerciții de înlocuire a substantivelor.</w:t>
            </w:r>
          </w:p>
        </w:tc>
      </w:tr>
      <w:tr w:rsidR="007E2414" w:rsidRPr="00891017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7E2414">
            <w:pPr>
              <w:spacing w:before="240" w:after="240"/>
              <w:rPr>
                <w:b/>
                <w:lang w:val="ro-RO"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jc w:val="center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Timp estimat</w:t>
            </w:r>
          </w:p>
        </w:tc>
      </w:tr>
      <w:tr w:rsidR="007E2414" w:rsidRPr="00891017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000000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 xml:space="preserve">Descrierea narativă a activităților de învățare  din lecție- pas cu pas organizare </w:t>
            </w:r>
            <w:proofErr w:type="spellStart"/>
            <w:r w:rsidRPr="00891017">
              <w:rPr>
                <w:b/>
                <w:lang w:val="ro-RO"/>
              </w:rPr>
              <w:t>şi</w:t>
            </w:r>
            <w:proofErr w:type="spellEnd"/>
            <w:r w:rsidRPr="00891017">
              <w:rPr>
                <w:b/>
                <w:lang w:val="ro-RO"/>
              </w:rPr>
              <w:t xml:space="preserve"> structură</w:t>
            </w:r>
          </w:p>
          <w:p w:rsidR="007E2414" w:rsidRPr="00891017" w:rsidRDefault="007E2414">
            <w:pPr>
              <w:spacing w:before="240" w:after="240"/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 xml:space="preserve">Moment organizatoric </w:t>
            </w:r>
          </w:p>
          <w:p w:rsidR="007E2414" w:rsidRPr="00891017" w:rsidRDefault="00891017" w:rsidP="0089101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Salutul, prezența, reglarea climatului de învățare.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2414" w:rsidRPr="00891017" w:rsidRDefault="00891017">
            <w:pPr>
              <w:spacing w:before="240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>5 min</w:t>
            </w:r>
          </w:p>
        </w:tc>
      </w:tr>
      <w:tr w:rsidR="00891017" w:rsidRPr="00891017">
        <w:trPr>
          <w:trHeight w:val="53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 xml:space="preserve">Reactivarea cunoștințelor anterioare </w:t>
            </w:r>
          </w:p>
          <w:p w:rsidR="00891017" w:rsidRPr="00891017" w:rsidRDefault="00891017" w:rsidP="0089101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 xml:space="preserve">Utilizarea aplicației </w:t>
            </w:r>
            <w:proofErr w:type="spellStart"/>
            <w:r w:rsidRPr="00891017">
              <w:rPr>
                <w:lang w:val="ro-RO"/>
              </w:rPr>
              <w:t>Wordwall</w:t>
            </w:r>
            <w:proofErr w:type="spellEnd"/>
            <w:r w:rsidRPr="00891017">
              <w:rPr>
                <w:lang w:val="ro-RO"/>
              </w:rPr>
              <w:t xml:space="preserve"> pentru identificarea părților de vorbire învățate (substantiv, adjectiv).</w:t>
            </w:r>
          </w:p>
          <w:p w:rsidR="00891017" w:rsidRPr="00891017" w:rsidRDefault="00891017" w:rsidP="0089101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Scop: reamintirea conținuturilor necesare pentru noua lecție.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/>
              <w:rPr>
                <w:lang w:val="ro-RO"/>
              </w:rPr>
            </w:pPr>
            <w:r w:rsidRPr="00891017">
              <w:rPr>
                <w:lang w:val="ro-RO"/>
              </w:rPr>
              <w:t>5 min</w:t>
            </w:r>
          </w:p>
        </w:tc>
      </w:tr>
      <w:tr w:rsidR="00891017" w:rsidRPr="00891017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 xml:space="preserve">Anunțarea temei și a obiectivelor lecției </w:t>
            </w:r>
          </w:p>
          <w:p w:rsidR="00891017" w:rsidRPr="00891017" w:rsidRDefault="00891017" w:rsidP="0089101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Se anunță titlul: „Pronumele personal”.</w:t>
            </w:r>
          </w:p>
          <w:p w:rsidR="00891017" w:rsidRPr="00891017" w:rsidRDefault="00891017" w:rsidP="0089101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Elevii sunt încurajați să intuiască ce este un pronume și de ce ar fi util în comunicare.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>3 min</w:t>
            </w:r>
          </w:p>
        </w:tc>
      </w:tr>
      <w:tr w:rsidR="00891017" w:rsidRPr="0089101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 xml:space="preserve">Prezentarea noțiunii noi </w:t>
            </w:r>
          </w:p>
          <w:p w:rsidR="00891017" w:rsidRPr="00891017" w:rsidRDefault="00891017" w:rsidP="0089101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 xml:space="preserve">Audierea poveștii „Pronumele personal” din manualul digital </w:t>
            </w:r>
            <w:proofErr w:type="spellStart"/>
            <w:r w:rsidRPr="00891017">
              <w:rPr>
                <w:lang w:val="ro-RO"/>
              </w:rPr>
              <w:t>Intuitext</w:t>
            </w:r>
            <w:proofErr w:type="spellEnd"/>
            <w:r w:rsidRPr="00891017">
              <w:rPr>
                <w:lang w:val="ro-RO"/>
              </w:rPr>
              <w:t>.</w:t>
            </w:r>
          </w:p>
          <w:p w:rsidR="00891017" w:rsidRPr="00891017" w:rsidRDefault="00891017" w:rsidP="0089101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Discuție ghidată: Ce personaje au apărut? Ce cuvinte au fost repetate? Ce au înlocuit ele?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>10 min</w:t>
            </w:r>
          </w:p>
        </w:tc>
      </w:tr>
      <w:tr w:rsidR="00891017" w:rsidRPr="00891017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 xml:space="preserve">Fixarea noțiunii </w:t>
            </w:r>
          </w:p>
          <w:p w:rsidR="00891017" w:rsidRPr="00891017" w:rsidRDefault="00891017" w:rsidP="0089101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Activitate orală: elevii formulează propoziții folosind pronumele personal (ex: „Ana este la școală” → „Ea este la școală”).</w:t>
            </w:r>
          </w:p>
          <w:p w:rsidR="00891017" w:rsidRPr="00891017" w:rsidRDefault="00891017" w:rsidP="0089101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lastRenderedPageBreak/>
              <w:t>Joc interactiv: fiecare copil primește o imagine și spune o propoziție cu pronume.</w:t>
            </w:r>
          </w:p>
          <w:p w:rsidR="00891017" w:rsidRPr="00891017" w:rsidRDefault="00891017" w:rsidP="0089101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Completare fișă de lucru (tipărită sau digitală).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lastRenderedPageBreak/>
              <w:t>10 min</w:t>
            </w:r>
          </w:p>
        </w:tc>
      </w:tr>
      <w:tr w:rsidR="00891017" w:rsidRPr="00891017">
        <w:trPr>
          <w:trHeight w:val="560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 xml:space="preserve">Consolidare </w:t>
            </w:r>
          </w:p>
          <w:p w:rsidR="00891017" w:rsidRPr="00891017" w:rsidRDefault="00891017" w:rsidP="0089101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Joc: „Găsește pronumele!” – identificarea cuvintelor dintr-un text scurt.</w:t>
            </w:r>
          </w:p>
          <w:p w:rsidR="00891017" w:rsidRPr="00891017" w:rsidRDefault="00891017" w:rsidP="0089101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Style w:val="Strong"/>
                <w:b w:val="0"/>
                <w:bCs w:val="0"/>
                <w:lang w:val="ro-RO"/>
              </w:rPr>
            </w:pPr>
            <w:r w:rsidRPr="00891017">
              <w:rPr>
                <w:lang w:val="ro-RO"/>
              </w:rPr>
              <w:t>Compunerea unei mini-povești de grup în care fiecare propoziție trebuie să conțină un pronume personal.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/>
              <w:rPr>
                <w:rStyle w:val="Strong"/>
                <w:lang w:val="ro-RO"/>
              </w:rPr>
            </w:pPr>
            <w:r w:rsidRPr="00891017">
              <w:rPr>
                <w:rStyle w:val="Strong"/>
                <w:lang w:val="ro-RO"/>
              </w:rPr>
              <w:t>7 min</w:t>
            </w:r>
          </w:p>
        </w:tc>
      </w:tr>
      <w:tr w:rsidR="00891017" w:rsidRPr="00891017">
        <w:trPr>
          <w:trHeight w:val="560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rStyle w:val="Strong"/>
                <w:lang w:val="ro-RO"/>
              </w:rPr>
              <w:t xml:space="preserve">Încheierea lecției și reflecție </w:t>
            </w:r>
          </w:p>
          <w:p w:rsidR="00891017" w:rsidRPr="00891017" w:rsidRDefault="00891017" w:rsidP="00891017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Recapitulare: Ce este pronumele? Ce forme am învățat?</w:t>
            </w:r>
          </w:p>
          <w:p w:rsidR="00891017" w:rsidRPr="00891017" w:rsidRDefault="00891017" w:rsidP="00891017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Style w:val="Strong"/>
                <w:b w:val="0"/>
                <w:bCs w:val="0"/>
                <w:lang w:val="ro-RO"/>
              </w:rPr>
            </w:pPr>
            <w:r w:rsidRPr="00891017">
              <w:rPr>
                <w:lang w:val="ro-RO"/>
              </w:rPr>
              <w:t xml:space="preserve">Elevii aleg un </w:t>
            </w:r>
            <w:proofErr w:type="spellStart"/>
            <w:r w:rsidRPr="00891017">
              <w:rPr>
                <w:lang w:val="ro-RO"/>
              </w:rPr>
              <w:t>emoji</w:t>
            </w:r>
            <w:proofErr w:type="spellEnd"/>
            <w:r w:rsidRPr="00891017">
              <w:rPr>
                <w:lang w:val="ro-RO"/>
              </w:rPr>
              <w:t xml:space="preserve"> care exprimă cât de bine au înțeles (autoapreciere vizuală).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/>
              <w:rPr>
                <w:rStyle w:val="Strong"/>
                <w:lang w:val="ro-RO"/>
              </w:rPr>
            </w:pPr>
            <w:r w:rsidRPr="00891017">
              <w:rPr>
                <w:rStyle w:val="Strong"/>
                <w:lang w:val="ro-RO"/>
              </w:rPr>
              <w:t>5 min</w:t>
            </w:r>
          </w:p>
        </w:tc>
      </w:tr>
      <w:tr w:rsidR="00891017" w:rsidRPr="0089101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Observația sistematică a participării;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Exerciții orale și scrise;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Jocuri de verificare (</w:t>
            </w:r>
            <w:proofErr w:type="spellStart"/>
            <w:r w:rsidRPr="00891017">
              <w:rPr>
                <w:lang w:val="ro-RO"/>
              </w:rPr>
              <w:t>Wordwall</w:t>
            </w:r>
            <w:proofErr w:type="spellEnd"/>
            <w:r w:rsidRPr="00891017">
              <w:rPr>
                <w:lang w:val="ro-RO"/>
              </w:rPr>
              <w:t>, identificare în text);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Autoevaluare (</w:t>
            </w:r>
            <w:proofErr w:type="spellStart"/>
            <w:r w:rsidRPr="00891017">
              <w:rPr>
                <w:lang w:val="ro-RO"/>
              </w:rPr>
              <w:t>emoji</w:t>
            </w:r>
            <w:proofErr w:type="spellEnd"/>
            <w:r w:rsidRPr="00891017">
              <w:rPr>
                <w:lang w:val="ro-RO"/>
              </w:rPr>
              <w:t>/reflecție);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Feedback imediat din partea cadrului didactic.</w:t>
            </w:r>
          </w:p>
        </w:tc>
      </w:tr>
      <w:tr w:rsidR="00891017" w:rsidRPr="0089101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Care sunt nevoile elevilor pentru a putea atinge obiectivele învățării?</w:t>
            </w:r>
          </w:p>
        </w:tc>
      </w:tr>
      <w:tr w:rsidR="00891017" w:rsidRPr="0089101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Familiarizarea cu noțiuni de bază despre părțile de vorbire (în special substantivul);</w:t>
            </w:r>
          </w:p>
          <w:p w:rsidR="00891017" w:rsidRPr="00891017" w:rsidRDefault="00891017" w:rsidP="00891017">
            <w:pPr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Capacitatea de a formula propoziții simple;</w:t>
            </w:r>
          </w:p>
          <w:p w:rsidR="00891017" w:rsidRPr="00891017" w:rsidRDefault="00891017" w:rsidP="00891017">
            <w:pPr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Exersarea exprimării orale corecte;</w:t>
            </w:r>
          </w:p>
          <w:p w:rsidR="00891017" w:rsidRPr="00891017" w:rsidRDefault="00891017" w:rsidP="00891017">
            <w:pPr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Cunoștințe minime de utilizare a aplicațiilor digitale educaționale (ex. </w:t>
            </w:r>
            <w:proofErr w:type="spellStart"/>
            <w:r w:rsidRPr="00891017">
              <w:rPr>
                <w:lang w:val="ro-RO"/>
              </w:rPr>
              <w:t>Wordwall</w:t>
            </w:r>
            <w:proofErr w:type="spellEnd"/>
            <w:r w:rsidRPr="00891017">
              <w:rPr>
                <w:lang w:val="ro-RO"/>
              </w:rPr>
              <w:t>).</w:t>
            </w:r>
          </w:p>
        </w:tc>
      </w:tr>
      <w:tr w:rsidR="00891017" w:rsidRPr="0089101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 xml:space="preserve">Spațiu </w:t>
            </w:r>
            <w:proofErr w:type="spellStart"/>
            <w:r w:rsidRPr="00891017">
              <w:rPr>
                <w:b/>
                <w:lang w:val="ro-RO"/>
              </w:rPr>
              <w:t>şi</w:t>
            </w:r>
            <w:proofErr w:type="spellEnd"/>
            <w:r w:rsidRPr="00891017">
              <w:rPr>
                <w:b/>
                <w:lang w:val="ro-RO"/>
              </w:rPr>
              <w:t xml:space="preserve">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Spațiu de învățare organizat și prietenos, cu acces la tablă și proiector;</w:t>
            </w:r>
          </w:p>
          <w:p w:rsidR="00891017" w:rsidRPr="00891017" w:rsidRDefault="00891017" w:rsidP="00891017">
            <w:pPr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Dispozitive digitale (tablete/laptop/proiector) cu acces la internet pentru activitățile din manualul digital și aplicația </w:t>
            </w:r>
            <w:proofErr w:type="spellStart"/>
            <w:r w:rsidRPr="00891017">
              <w:rPr>
                <w:lang w:val="ro-RO"/>
              </w:rPr>
              <w:t>Wordwall</w:t>
            </w:r>
            <w:proofErr w:type="spellEnd"/>
            <w:r w:rsidRPr="00891017">
              <w:rPr>
                <w:lang w:val="ro-RO"/>
              </w:rPr>
              <w:t>;</w:t>
            </w:r>
          </w:p>
          <w:p w:rsidR="00891017" w:rsidRPr="00891017" w:rsidRDefault="00891017" w:rsidP="00891017">
            <w:pPr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Fișe de lucru tipărite, imagini ilustrative, cartonașe cu cuvinte;</w:t>
            </w:r>
          </w:p>
          <w:p w:rsidR="00891017" w:rsidRPr="00891017" w:rsidRDefault="00891017" w:rsidP="00891017">
            <w:pPr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Acces la platforme digitale educaționale (</w:t>
            </w:r>
            <w:proofErr w:type="spellStart"/>
            <w:r w:rsidRPr="00891017">
              <w:rPr>
                <w:lang w:val="ro-RO"/>
              </w:rPr>
              <w:t>Padlet</w:t>
            </w:r>
            <w:proofErr w:type="spellEnd"/>
            <w:r w:rsidRPr="00891017">
              <w:rPr>
                <w:lang w:val="ro-RO"/>
              </w:rPr>
              <w:t xml:space="preserve">, </w:t>
            </w:r>
            <w:proofErr w:type="spellStart"/>
            <w:r w:rsidRPr="00891017">
              <w:rPr>
                <w:lang w:val="ro-RO"/>
              </w:rPr>
              <w:t>Intuitext</w:t>
            </w:r>
            <w:proofErr w:type="spellEnd"/>
            <w:r w:rsidRPr="00891017">
              <w:rPr>
                <w:lang w:val="ro-RO"/>
              </w:rPr>
              <w:t>);</w:t>
            </w:r>
          </w:p>
          <w:p w:rsidR="00891017" w:rsidRPr="00891017" w:rsidRDefault="00891017" w:rsidP="00891017">
            <w:pPr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lastRenderedPageBreak/>
              <w:t></w:t>
            </w:r>
            <w:r w:rsidRPr="00891017">
              <w:rPr>
                <w:lang w:val="ro-RO"/>
              </w:rPr>
              <w:t xml:space="preserve">  Materiale pentru feedback vizual (</w:t>
            </w:r>
            <w:proofErr w:type="spellStart"/>
            <w:r w:rsidRPr="00891017">
              <w:rPr>
                <w:lang w:val="ro-RO"/>
              </w:rPr>
              <w:t>emoji</w:t>
            </w:r>
            <w:proofErr w:type="spellEnd"/>
            <w:r w:rsidRPr="00891017">
              <w:rPr>
                <w:lang w:val="ro-RO"/>
              </w:rPr>
              <w:t xml:space="preserve">, </w:t>
            </w:r>
            <w:proofErr w:type="spellStart"/>
            <w:r w:rsidRPr="00891017">
              <w:rPr>
                <w:lang w:val="ro-RO"/>
              </w:rPr>
              <w:t>stickere</w:t>
            </w:r>
            <w:proofErr w:type="spellEnd"/>
            <w:r w:rsidRPr="00891017">
              <w:rPr>
                <w:lang w:val="ro-RO"/>
              </w:rPr>
              <w:t xml:space="preserve"> etc.).</w:t>
            </w:r>
          </w:p>
        </w:tc>
      </w:tr>
      <w:tr w:rsidR="00891017" w:rsidRPr="0089101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lastRenderedPageBreak/>
              <w:t>Ce instrumente sunt necesare pentru a introduce resursa?</w:t>
            </w:r>
          </w:p>
        </w:tc>
      </w:tr>
      <w:tr w:rsidR="00891017" w:rsidRPr="0089101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Aplicații</w:t>
            </w:r>
            <w:r w:rsidRPr="00891017">
              <w:rPr>
                <w:b/>
                <w:lang w:val="ro-RO"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</w:t>
            </w:r>
            <w:proofErr w:type="spellStart"/>
            <w:r w:rsidRPr="00891017">
              <w:rPr>
                <w:lang w:val="ro-RO"/>
              </w:rPr>
              <w:t>Wordwall</w:t>
            </w:r>
            <w:proofErr w:type="spellEnd"/>
            <w:r w:rsidRPr="00891017">
              <w:rPr>
                <w:lang w:val="ro-RO"/>
              </w:rPr>
              <w:t xml:space="preserve"> (pentru activitate interactivă de identificare a părților de vorbire);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Manual digital </w:t>
            </w:r>
            <w:proofErr w:type="spellStart"/>
            <w:r w:rsidRPr="00891017">
              <w:rPr>
                <w:lang w:val="ro-RO"/>
              </w:rPr>
              <w:t>Intuitext</w:t>
            </w:r>
            <w:proofErr w:type="spellEnd"/>
            <w:r w:rsidRPr="00891017">
              <w:rPr>
                <w:lang w:val="ro-RO"/>
              </w:rPr>
              <w:t xml:space="preserve"> (pentru audierea poveștii „Pronumele personal”).</w:t>
            </w:r>
          </w:p>
        </w:tc>
      </w:tr>
      <w:tr w:rsidR="00891017" w:rsidRPr="00891017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b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</w:t>
            </w:r>
            <w:proofErr w:type="spellStart"/>
            <w:r w:rsidRPr="00891017">
              <w:rPr>
                <w:lang w:val="ro-RO"/>
              </w:rPr>
              <w:t>Padlet</w:t>
            </w:r>
            <w:proofErr w:type="spellEnd"/>
            <w:r w:rsidRPr="00891017">
              <w:rPr>
                <w:lang w:val="ro-RO"/>
              </w:rPr>
              <w:t xml:space="preserve"> (pentru accesarea planului digital de lecție);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PowerPoint / </w:t>
            </w:r>
            <w:proofErr w:type="spellStart"/>
            <w:r w:rsidRPr="00891017">
              <w:rPr>
                <w:lang w:val="ro-RO"/>
              </w:rPr>
              <w:t>Canva</w:t>
            </w:r>
            <w:proofErr w:type="spellEnd"/>
            <w:r w:rsidRPr="00891017">
              <w:rPr>
                <w:lang w:val="ro-RO"/>
              </w:rPr>
              <w:t xml:space="preserve"> (pentru susținerea vizuală a conținutului).</w:t>
            </w:r>
          </w:p>
        </w:tc>
      </w:tr>
      <w:tr w:rsidR="00891017" w:rsidRPr="0089101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Laptop/calculator;</w:t>
            </w:r>
          </w:p>
          <w:p w:rsidR="00891017" w:rsidRPr="00891017" w:rsidRDefault="00891017" w:rsidP="0089101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T</w:t>
            </w:r>
            <w:r w:rsidRPr="00891017">
              <w:rPr>
                <w:lang w:val="ro-RO"/>
              </w:rPr>
              <w:t>ablă interactivă;</w:t>
            </w:r>
          </w:p>
          <w:p w:rsidR="00891017" w:rsidRPr="00891017" w:rsidRDefault="00891017" w:rsidP="0089101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lang w:val="ro-RO"/>
              </w:rPr>
            </w:pPr>
            <w:r w:rsidRPr="00891017">
              <w:rPr>
                <w:lang w:val="ro-RO"/>
              </w:rPr>
              <w:t>Conexiune la internet.</w:t>
            </w:r>
          </w:p>
        </w:tc>
      </w:tr>
      <w:tr w:rsidR="00891017" w:rsidRPr="0089101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rPr>
                <w:b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lang w:val="ro-RO"/>
              </w:rPr>
            </w:pPr>
            <w:r w:rsidRPr="00891017">
              <w:rPr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tabs>
                <w:tab w:val="left" w:pos="1452"/>
              </w:tabs>
              <w:spacing w:before="240"/>
              <w:rPr>
                <w:lang w:val="ro-RO"/>
              </w:rPr>
            </w:pPr>
            <w:r w:rsidRPr="00891017">
              <w:rPr>
                <w:lang w:val="ro-RO"/>
              </w:rPr>
              <w:t>Boxe pentru redarea poveștii cu sunet clar.</w:t>
            </w:r>
          </w:p>
        </w:tc>
      </w:tr>
      <w:tr w:rsidR="00891017" w:rsidRPr="0089101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Resurse digitale interactive (</w:t>
            </w:r>
            <w:proofErr w:type="spellStart"/>
            <w:r w:rsidRPr="00891017">
              <w:rPr>
                <w:lang w:val="ro-RO"/>
              </w:rPr>
              <w:t>Wordwall</w:t>
            </w:r>
            <w:proofErr w:type="spellEnd"/>
            <w:r w:rsidRPr="00891017">
              <w:rPr>
                <w:lang w:val="ro-RO"/>
              </w:rPr>
              <w:t>, aplicații educaționale);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Resurse audio-video (povestea din manualul digital);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Resurse tipărite (fișe de lucru, imagini, cartonașe pentru jocuri de rol).</w:t>
            </w:r>
          </w:p>
        </w:tc>
      </w:tr>
      <w:tr w:rsidR="00891017" w:rsidRPr="0089101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O oră de curs (45 de minute);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Spațiu educațional dotat cu echipamente digitale, organizat pentru lucru frontal și în perechi;</w:t>
            </w:r>
          </w:p>
          <w:p w:rsidR="00891017" w:rsidRPr="00891017" w:rsidRDefault="00891017" w:rsidP="00891017">
            <w:pPr>
              <w:spacing w:line="276" w:lineRule="auto"/>
              <w:rPr>
                <w:lang w:val="ro-RO"/>
              </w:rPr>
            </w:pPr>
            <w:r w:rsidRPr="00891017">
              <w:rPr>
                <w:rFonts w:hAnsi="Symbol"/>
                <w:lang w:val="ro-RO"/>
              </w:rPr>
              <w:t></w:t>
            </w:r>
            <w:r w:rsidRPr="00891017">
              <w:rPr>
                <w:lang w:val="ro-RO"/>
              </w:rPr>
              <w:t xml:space="preserve">  Posibilitate de proiectare audio-video.</w:t>
            </w:r>
          </w:p>
        </w:tc>
      </w:tr>
      <w:tr w:rsidR="00891017" w:rsidRPr="0089101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Alte aspecte care trebuie luate în considerare</w:t>
            </w:r>
          </w:p>
        </w:tc>
      </w:tr>
      <w:tr w:rsidR="00891017" w:rsidRPr="0089101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1017" w:rsidRPr="00891017" w:rsidRDefault="00891017" w:rsidP="00891017">
            <w:pPr>
              <w:spacing w:before="240" w:after="240"/>
              <w:rPr>
                <w:b/>
                <w:lang w:val="ro-RO"/>
              </w:rPr>
            </w:pPr>
            <w:r w:rsidRPr="00891017">
              <w:rPr>
                <w:b/>
                <w:lang w:val="ro-RO"/>
              </w:rPr>
              <w:t>BIBLIOGRAFIE:</w:t>
            </w:r>
          </w:p>
          <w:p w:rsidR="00891017" w:rsidRPr="00891017" w:rsidRDefault="00891017" w:rsidP="00891017">
            <w:pPr>
              <w:pStyle w:val="ListParagraph"/>
              <w:numPr>
                <w:ilvl w:val="0"/>
                <w:numId w:val="9"/>
              </w:numPr>
              <w:rPr>
                <w:lang w:val="ro-RO"/>
              </w:rPr>
            </w:pPr>
            <w:r w:rsidRPr="00891017">
              <w:rPr>
                <w:b/>
                <w:i/>
                <w:lang w:val="ro-RO"/>
              </w:rPr>
              <w:t xml:space="preserve">Programa </w:t>
            </w:r>
            <w:proofErr w:type="spellStart"/>
            <w:r w:rsidRPr="00891017">
              <w:rPr>
                <w:b/>
                <w:i/>
                <w:lang w:val="ro-RO"/>
              </w:rPr>
              <w:t>şcolară</w:t>
            </w:r>
            <w:proofErr w:type="spellEnd"/>
            <w:r w:rsidRPr="00891017">
              <w:rPr>
                <w:b/>
                <w:i/>
                <w:lang w:val="ro-RO"/>
              </w:rPr>
              <w:t xml:space="preserve"> </w:t>
            </w:r>
            <w:r w:rsidRPr="00891017">
              <w:rPr>
                <w:lang w:val="ro-RO"/>
              </w:rPr>
              <w:t>pentru disciplina Comunicare în limba română, clasa a III-a</w:t>
            </w:r>
          </w:p>
          <w:p w:rsidR="00891017" w:rsidRPr="00891017" w:rsidRDefault="00891017" w:rsidP="00891017">
            <w:pPr>
              <w:pStyle w:val="ListParagraph"/>
              <w:numPr>
                <w:ilvl w:val="0"/>
                <w:numId w:val="9"/>
              </w:numPr>
              <w:rPr>
                <w:lang w:val="ro-RO"/>
              </w:rPr>
            </w:pPr>
            <w:hyperlink r:id="rId8" w:history="1">
              <w:r w:rsidRPr="00891017">
                <w:rPr>
                  <w:rStyle w:val="Hyperlink"/>
                  <w:lang w:val="ro-RO"/>
                </w:rPr>
                <w:t>https://manuale.edu.ro/manuale/Clasa%20a%20III-a/Limba%20si%20literatura%20romana/Uy5DLiBJTlRVSVRFWFQg/</w:t>
              </w:r>
            </w:hyperlink>
            <w:r w:rsidRPr="00891017">
              <w:rPr>
                <w:lang w:val="ro-RO"/>
              </w:rPr>
              <w:t xml:space="preserve"> </w:t>
            </w:r>
          </w:p>
          <w:p w:rsidR="00891017" w:rsidRPr="00891017" w:rsidRDefault="00891017" w:rsidP="00891017">
            <w:pPr>
              <w:pStyle w:val="ListParagraph"/>
              <w:numPr>
                <w:ilvl w:val="0"/>
                <w:numId w:val="9"/>
              </w:numPr>
              <w:rPr>
                <w:lang w:val="ro-RO"/>
              </w:rPr>
            </w:pPr>
            <w:hyperlink r:id="rId9" w:history="1">
              <w:r w:rsidRPr="00891017">
                <w:rPr>
                  <w:rStyle w:val="Hyperlink"/>
                  <w:lang w:val="ro-RO"/>
                </w:rPr>
                <w:t>https://www.youtube.com/watch?v=2lHwVrGkBbk&amp;t=4s</w:t>
              </w:r>
            </w:hyperlink>
            <w:r w:rsidRPr="00891017">
              <w:rPr>
                <w:lang w:val="ro-RO"/>
              </w:rPr>
              <w:t xml:space="preserve"> </w:t>
            </w:r>
          </w:p>
          <w:p w:rsidR="00891017" w:rsidRPr="00891017" w:rsidRDefault="00891017" w:rsidP="00891017">
            <w:pPr>
              <w:pStyle w:val="ListParagraph"/>
              <w:numPr>
                <w:ilvl w:val="0"/>
                <w:numId w:val="9"/>
              </w:numPr>
              <w:rPr>
                <w:lang w:val="ro-RO"/>
              </w:rPr>
            </w:pPr>
            <w:hyperlink r:id="rId10" w:history="1">
              <w:r w:rsidRPr="00891017">
                <w:rPr>
                  <w:rStyle w:val="Hyperlink"/>
                  <w:b/>
                  <w:lang w:val="ro-RO"/>
                </w:rPr>
                <w:t>https://wordwall.net/ro/resource/90993007/părți-de-vorbire-substantiv-și-adjectiv</w:t>
              </w:r>
            </w:hyperlink>
            <w:r w:rsidRPr="00891017">
              <w:rPr>
                <w:b/>
                <w:lang w:val="ro-RO"/>
              </w:rPr>
              <w:t xml:space="preserve"> </w:t>
            </w:r>
          </w:p>
          <w:p w:rsidR="00891017" w:rsidRPr="00891017" w:rsidRDefault="00891017" w:rsidP="00891017">
            <w:pPr>
              <w:pStyle w:val="ListParagraph"/>
              <w:numPr>
                <w:ilvl w:val="0"/>
                <w:numId w:val="9"/>
              </w:numPr>
              <w:rPr>
                <w:lang w:val="ro-RO"/>
              </w:rPr>
            </w:pPr>
            <w:hyperlink r:id="rId11" w:history="1">
              <w:r w:rsidRPr="00891017">
                <w:rPr>
                  <w:rStyle w:val="Hyperlink"/>
                  <w:lang w:val="ro-RO"/>
                </w:rPr>
                <w:t>https://wordwall.net/ro/resource/91489206</w:t>
              </w:r>
            </w:hyperlink>
            <w:r w:rsidRPr="00891017">
              <w:rPr>
                <w:lang w:val="ro-RO"/>
              </w:rPr>
              <w:t xml:space="preserve"> </w:t>
            </w:r>
          </w:p>
        </w:tc>
      </w:tr>
    </w:tbl>
    <w:p w:rsidR="007E2414" w:rsidRPr="00891017" w:rsidRDefault="007E2414">
      <w:pPr>
        <w:rPr>
          <w:lang w:val="ro-RO"/>
        </w:rPr>
      </w:pPr>
    </w:p>
    <w:sectPr w:rsidR="007E2414" w:rsidRPr="00891017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41A9" w:rsidRDefault="00E841A9">
      <w:r>
        <w:separator/>
      </w:r>
    </w:p>
  </w:endnote>
  <w:endnote w:type="continuationSeparator" w:id="0">
    <w:p w:rsidR="00E841A9" w:rsidRDefault="00E8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414" w:rsidRDefault="007E2414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7E2414">
      <w:tc>
        <w:tcPr>
          <w:tcW w:w="2854" w:type="dxa"/>
          <w:vAlign w:val="center"/>
        </w:tcPr>
        <w:p w:rsidR="007E2414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7E2414" w:rsidRDefault="00000000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EDIS - PED: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Ecosistem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digital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pentru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învățare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sustenabilă</w:t>
          </w:r>
          <w:proofErr w:type="spellEnd"/>
        </w:p>
        <w:p w:rsidR="007E2414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cu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resurse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și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practici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educaționale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deschise</w:t>
          </w:r>
          <w:proofErr w:type="spellEnd"/>
        </w:p>
        <w:p w:rsidR="007E2414" w:rsidRDefault="007E2414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:rsidR="007E2414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PNRR.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Finanțat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de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Uniunea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Europeană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–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UrmătoareaGenerațieUE</w:t>
          </w:r>
          <w:proofErr w:type="spellEnd"/>
        </w:p>
        <w:p w:rsidR="007E2414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:rsidR="007E2414" w:rsidRDefault="007E2414">
    <w:pPr>
      <w:tabs>
        <w:tab w:val="center" w:pos="4513"/>
        <w:tab w:val="right" w:pos="9026"/>
      </w:tabs>
      <w:rPr>
        <w:rFonts w:ascii="Calibri" w:eastAsia="Calibri" w:hAnsi="Calibri" w:cs="Calibri"/>
      </w:rPr>
    </w:pPr>
  </w:p>
  <w:p w:rsidR="007E2414" w:rsidRDefault="007E24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41A9" w:rsidRDefault="00E841A9">
      <w:r>
        <w:separator/>
      </w:r>
    </w:p>
  </w:footnote>
  <w:footnote w:type="continuationSeparator" w:id="0">
    <w:p w:rsidR="00E841A9" w:rsidRDefault="00E841A9">
      <w:r>
        <w:continuationSeparator/>
      </w:r>
    </w:p>
  </w:footnote>
  <w:footnote w:id="1">
    <w:p w:rsidR="007E2414" w:rsidRDefault="00000000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aceasta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confirmați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resursa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autentică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creată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dumneavoastră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414" w:rsidRDefault="00000000">
    <w:r>
      <w:rPr>
        <w:noProof/>
      </w:rPr>
      <w:drawing>
        <wp:inline distT="114300" distB="114300" distL="114300" distR="114300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197"/>
    <w:multiLevelType w:val="multilevel"/>
    <w:tmpl w:val="3D2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3D9D"/>
    <w:multiLevelType w:val="multilevel"/>
    <w:tmpl w:val="F664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D6851"/>
    <w:multiLevelType w:val="hybridMultilevel"/>
    <w:tmpl w:val="0764033C"/>
    <w:lvl w:ilvl="0" w:tplc="31A60E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286"/>
    <w:multiLevelType w:val="multilevel"/>
    <w:tmpl w:val="33F6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A5236"/>
    <w:multiLevelType w:val="multilevel"/>
    <w:tmpl w:val="45D6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3538A"/>
    <w:multiLevelType w:val="multilevel"/>
    <w:tmpl w:val="3CA6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F3D0B"/>
    <w:multiLevelType w:val="multilevel"/>
    <w:tmpl w:val="3B7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720E5"/>
    <w:multiLevelType w:val="multilevel"/>
    <w:tmpl w:val="43E8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14080"/>
    <w:multiLevelType w:val="multilevel"/>
    <w:tmpl w:val="5A44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280728">
    <w:abstractNumId w:val="1"/>
  </w:num>
  <w:num w:numId="2" w16cid:durableId="567375637">
    <w:abstractNumId w:val="4"/>
  </w:num>
  <w:num w:numId="3" w16cid:durableId="254367969">
    <w:abstractNumId w:val="0"/>
  </w:num>
  <w:num w:numId="4" w16cid:durableId="866604776">
    <w:abstractNumId w:val="6"/>
  </w:num>
  <w:num w:numId="5" w16cid:durableId="1908491430">
    <w:abstractNumId w:val="7"/>
  </w:num>
  <w:num w:numId="6" w16cid:durableId="1392535946">
    <w:abstractNumId w:val="3"/>
  </w:num>
  <w:num w:numId="7" w16cid:durableId="1050615444">
    <w:abstractNumId w:val="5"/>
  </w:num>
  <w:num w:numId="8" w16cid:durableId="1026062933">
    <w:abstractNumId w:val="8"/>
  </w:num>
  <w:num w:numId="9" w16cid:durableId="252904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414"/>
    <w:rsid w:val="007E2414"/>
    <w:rsid w:val="00891017"/>
    <w:rsid w:val="00E8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4183DF"/>
  <w15:docId w15:val="{76AFB74E-35BA-9C40-A371-4B6ED311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1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9101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1017"/>
    <w:rPr>
      <w:b/>
      <w:bCs/>
    </w:rPr>
  </w:style>
  <w:style w:type="paragraph" w:styleId="ListParagraph">
    <w:name w:val="List Paragraph"/>
    <w:basedOn w:val="Normal"/>
    <w:uiPriority w:val="34"/>
    <w:qFormat/>
    <w:rsid w:val="008910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1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uale.edu.ro/manuale/Clasa%20a%20III-a/Limba%20si%20literatura%20romana/Uy5DLiBJTlRVSVRFWFQ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dlet.com/mirelagabrielaaiordachioaie/plan-de-lec-ie-pronumele-personal-4jkeqz4f4b4y18g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dwall.net/ro/resource/9148920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dwall.net/ro/resource/90993007/p&#259;r&#539;i-de-vorbire-substantiv-&#537;i-adject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lHwVrGkBbk&amp;t=4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ostafe_gabriela@yahoo.com</cp:lastModifiedBy>
  <cp:revision>2</cp:revision>
  <dcterms:created xsi:type="dcterms:W3CDTF">2025-05-04T16:05:00Z</dcterms:created>
  <dcterms:modified xsi:type="dcterms:W3CDTF">2025-05-04T16:40:00Z</dcterms:modified>
</cp:coreProperties>
</file>