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BD98" w14:textId="77777777" w:rsidR="00E1473F" w:rsidRDefault="00000000">
      <w:pPr>
        <w:spacing w:before="240" w:after="240" w:line="273" w:lineRule="auto"/>
        <w:jc w:val="center"/>
        <w:rPr>
          <w:sz w:val="32"/>
          <w:szCs w:val="32"/>
        </w:rPr>
      </w:pPr>
      <w:r>
        <w:rPr>
          <w:sz w:val="40"/>
          <w:szCs w:val="40"/>
        </w:rPr>
        <w:t>U</w:t>
      </w:r>
      <w:r>
        <w:rPr>
          <w:sz w:val="32"/>
          <w:szCs w:val="32"/>
        </w:rPr>
        <w:t xml:space="preserve">NIVERSITATEA </w:t>
      </w:r>
      <w:r>
        <w:rPr>
          <w:sz w:val="24"/>
          <w:szCs w:val="24"/>
        </w:rPr>
        <w:t>DIN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B</w:t>
      </w:r>
      <w:r>
        <w:rPr>
          <w:sz w:val="32"/>
          <w:szCs w:val="32"/>
        </w:rPr>
        <w:t>UCUREȘTI</w:t>
      </w:r>
    </w:p>
    <w:p w14:paraId="49E8183B" w14:textId="77777777" w:rsidR="00E1473F" w:rsidRDefault="00000000">
      <w:pPr>
        <w:spacing w:before="240" w:after="240" w:line="273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Facultatea de Psihologie și Științele Educației</w:t>
      </w:r>
    </w:p>
    <w:p w14:paraId="67F6691F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732BB45B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6EB30F0D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665559A2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735C9C0D" w14:textId="77777777" w:rsidR="00E1473F" w:rsidRDefault="00000000">
      <w:pPr>
        <w:spacing w:before="240" w:after="240" w:line="273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POSTUNIVERSITAR DE FORMARE ȘI DEZVOLTARE PROFESIONALĂ CONTINUĂ</w:t>
      </w:r>
    </w:p>
    <w:p w14:paraId="42DB96C2" w14:textId="77777777" w:rsidR="00E1473F" w:rsidRDefault="00000000">
      <w:pPr>
        <w:spacing w:before="240" w:after="240" w:line="273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PEDAGOGIE DIGITALĂ</w:t>
      </w:r>
    </w:p>
    <w:p w14:paraId="7D336A03" w14:textId="77777777" w:rsidR="00E1473F" w:rsidRDefault="00E1473F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3876F79E" w14:textId="77777777" w:rsidR="00E1473F" w:rsidRDefault="00E1473F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47062C0F" w14:textId="77777777" w:rsidR="00E1473F" w:rsidRDefault="00E1473F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52D5161D" w14:textId="77777777" w:rsidR="00E1473F" w:rsidRDefault="00E1473F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53BE2822" w14:textId="77777777" w:rsidR="00E1473F" w:rsidRDefault="00000000">
      <w:pPr>
        <w:spacing w:before="240" w:after="240" w:line="273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Nume și prenume cursant</w:t>
      </w:r>
    </w:p>
    <w:p w14:paraId="77413B7E" w14:textId="6294ABD0" w:rsidR="00725971" w:rsidRDefault="00725971">
      <w:pPr>
        <w:spacing w:before="240" w:after="240" w:line="273" w:lineRule="auto"/>
        <w:jc w:val="right"/>
        <w:rPr>
          <w:b/>
          <w:i/>
          <w:sz w:val="36"/>
          <w:szCs w:val="36"/>
        </w:rPr>
      </w:pPr>
      <w:bookmarkStart w:id="0" w:name="_Hlk196772340"/>
      <w:r>
        <w:rPr>
          <w:i/>
          <w:sz w:val="24"/>
          <w:szCs w:val="24"/>
        </w:rPr>
        <w:t>Custură (Bostan) Livia</w:t>
      </w:r>
    </w:p>
    <w:bookmarkEnd w:id="0"/>
    <w:p w14:paraId="153DE847" w14:textId="77777777" w:rsidR="00E1473F" w:rsidRDefault="00E1473F">
      <w:pPr>
        <w:spacing w:before="240" w:after="240" w:line="273" w:lineRule="auto"/>
        <w:jc w:val="right"/>
        <w:rPr>
          <w:b/>
          <w:sz w:val="36"/>
          <w:szCs w:val="36"/>
        </w:rPr>
      </w:pPr>
    </w:p>
    <w:p w14:paraId="0304B72D" w14:textId="77777777" w:rsidR="00E1473F" w:rsidRDefault="00000000">
      <w:pPr>
        <w:spacing w:before="240" w:after="24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F3E27B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35447E2D" w14:textId="77777777" w:rsidR="00E1473F" w:rsidRDefault="00000000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PROGRAM POSTUNIVERSITAR DE FORMARE ȘI DEZVOLTARE PROFESIONALĂ CONTINUĂ</w:t>
      </w:r>
    </w:p>
    <w:p w14:paraId="1FA947A3" w14:textId="77777777" w:rsidR="00E1473F" w:rsidRDefault="00000000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PEDAGOGIE DIGITALĂ</w:t>
      </w:r>
    </w:p>
    <w:p w14:paraId="3C2DF009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46E74581" w14:textId="77777777" w:rsidR="00E1473F" w:rsidRDefault="00E1473F">
      <w:pPr>
        <w:spacing w:before="240" w:after="240" w:line="273" w:lineRule="auto"/>
        <w:jc w:val="center"/>
        <w:rPr>
          <w:sz w:val="28"/>
          <w:szCs w:val="28"/>
        </w:rPr>
      </w:pPr>
    </w:p>
    <w:p w14:paraId="316249D2" w14:textId="77777777" w:rsidR="00E1473F" w:rsidRDefault="00E1473F" w:rsidP="00EB6B83">
      <w:pPr>
        <w:spacing w:before="240" w:after="240" w:line="273" w:lineRule="auto"/>
        <w:rPr>
          <w:sz w:val="28"/>
          <w:szCs w:val="28"/>
        </w:rPr>
      </w:pPr>
    </w:p>
    <w:p w14:paraId="22B6BC9B" w14:textId="77777777" w:rsidR="00E1473F" w:rsidRPr="00EB6B83" w:rsidRDefault="00000000">
      <w:pPr>
        <w:spacing w:before="240" w:after="240" w:line="273" w:lineRule="auto"/>
        <w:jc w:val="center"/>
        <w:rPr>
          <w:sz w:val="36"/>
          <w:szCs w:val="36"/>
        </w:rPr>
      </w:pPr>
      <w:r w:rsidRPr="00EB6B83">
        <w:rPr>
          <w:sz w:val="36"/>
          <w:szCs w:val="36"/>
        </w:rPr>
        <w:t xml:space="preserve">  </w:t>
      </w:r>
      <w:r w:rsidR="00EB6B83" w:rsidRPr="00EB6B83">
        <w:rPr>
          <w:sz w:val="36"/>
          <w:szCs w:val="36"/>
        </w:rPr>
        <w:t>PORTOFOLIU DE ABSOLVIRE</w:t>
      </w:r>
    </w:p>
    <w:p w14:paraId="576E4C71" w14:textId="77777777" w:rsidR="00E1473F" w:rsidRPr="00EB6B83" w:rsidRDefault="00000000">
      <w:pPr>
        <w:spacing w:before="240" w:after="240" w:line="273" w:lineRule="auto"/>
        <w:jc w:val="center"/>
        <w:rPr>
          <w:sz w:val="36"/>
          <w:szCs w:val="36"/>
        </w:rPr>
      </w:pPr>
      <w:r w:rsidRPr="00EB6B83">
        <w:rPr>
          <w:sz w:val="36"/>
          <w:szCs w:val="36"/>
        </w:rPr>
        <w:t xml:space="preserve">COMPONENTA </w:t>
      </w:r>
      <w:r w:rsidR="00EB6B83" w:rsidRPr="00EB6B83">
        <w:rPr>
          <w:sz w:val="36"/>
          <w:szCs w:val="36"/>
        </w:rPr>
        <w:t>1</w:t>
      </w:r>
    </w:p>
    <w:p w14:paraId="3D77657D" w14:textId="77777777" w:rsidR="00EB6B83" w:rsidRPr="00EB6B83" w:rsidRDefault="00EB6B83" w:rsidP="00EB6B83">
      <w:pPr>
        <w:spacing w:before="240" w:after="240" w:line="273" w:lineRule="auto"/>
        <w:jc w:val="center"/>
        <w:rPr>
          <w:sz w:val="36"/>
          <w:szCs w:val="36"/>
          <w:lang w:val="en-US"/>
        </w:rPr>
      </w:pPr>
      <w:proofErr w:type="spellStart"/>
      <w:r w:rsidRPr="00EB6B83">
        <w:rPr>
          <w:sz w:val="36"/>
          <w:szCs w:val="36"/>
          <w:lang w:val="en-US"/>
        </w:rPr>
        <w:t>Proiectarea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și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dezvoltarea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unei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resurse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educaționale</w:t>
      </w:r>
      <w:proofErr w:type="spellEnd"/>
      <w:r w:rsidRPr="00EB6B83">
        <w:rPr>
          <w:sz w:val="36"/>
          <w:szCs w:val="36"/>
          <w:lang w:val="en-US"/>
        </w:rPr>
        <w:t xml:space="preserve"> </w:t>
      </w:r>
      <w:proofErr w:type="spellStart"/>
      <w:r w:rsidRPr="00EB6B83">
        <w:rPr>
          <w:sz w:val="36"/>
          <w:szCs w:val="36"/>
          <w:lang w:val="en-US"/>
        </w:rPr>
        <w:t>deschise</w:t>
      </w:r>
      <w:proofErr w:type="spellEnd"/>
      <w:r w:rsidRPr="00EB6B83">
        <w:rPr>
          <w:sz w:val="36"/>
          <w:szCs w:val="36"/>
          <w:lang w:val="en-US"/>
        </w:rPr>
        <w:t xml:space="preserve"> (RED) </w:t>
      </w:r>
    </w:p>
    <w:p w14:paraId="1986867F" w14:textId="77777777" w:rsidR="004722BB" w:rsidRDefault="004722BB">
      <w:pPr>
        <w:spacing w:before="240" w:after="240" w:line="273" w:lineRule="auto"/>
        <w:jc w:val="center"/>
        <w:rPr>
          <w:sz w:val="44"/>
          <w:szCs w:val="44"/>
        </w:rPr>
      </w:pPr>
    </w:p>
    <w:p w14:paraId="42A2D5AD" w14:textId="77777777" w:rsidR="00E1473F" w:rsidRDefault="00000000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EC23C9" w14:textId="77777777" w:rsidR="00E1473F" w:rsidRDefault="00000000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25E356" w14:textId="77777777" w:rsidR="00E1473F" w:rsidRDefault="00000000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8F23E6" w14:textId="77777777" w:rsidR="00E1473F" w:rsidRDefault="00000000" w:rsidP="00EB6B83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60F73D" w14:textId="77777777" w:rsidR="00E1473F" w:rsidRDefault="00000000">
      <w:pPr>
        <w:spacing w:before="240" w:after="240"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>Nume și prenume cursant:</w:t>
      </w:r>
    </w:p>
    <w:p w14:paraId="16A312D6" w14:textId="34E98C99" w:rsidR="00725971" w:rsidRDefault="00725971" w:rsidP="00725971">
      <w:pPr>
        <w:spacing w:before="240" w:after="240" w:line="273" w:lineRule="auto"/>
        <w:jc w:val="right"/>
        <w:rPr>
          <w:b/>
          <w:i/>
          <w:sz w:val="36"/>
          <w:szCs w:val="36"/>
        </w:rPr>
      </w:pPr>
      <w:r>
        <w:rPr>
          <w:i/>
          <w:sz w:val="24"/>
          <w:szCs w:val="24"/>
        </w:rPr>
        <w:t>Custură (Bostan) Livia</w:t>
      </w:r>
      <w:r>
        <w:rPr>
          <w:i/>
          <w:sz w:val="24"/>
          <w:szCs w:val="24"/>
        </w:rPr>
        <w:t xml:space="preserve">    </w:t>
      </w:r>
    </w:p>
    <w:p w14:paraId="7F94FC36" w14:textId="77777777" w:rsidR="00E1473F" w:rsidRDefault="00E1473F">
      <w:pPr>
        <w:spacing w:before="240" w:after="240" w:line="273" w:lineRule="auto"/>
        <w:rPr>
          <w:sz w:val="24"/>
          <w:szCs w:val="24"/>
        </w:rPr>
      </w:pPr>
    </w:p>
    <w:p w14:paraId="119C8F24" w14:textId="77777777" w:rsidR="00E1473F" w:rsidRDefault="00000000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2C24BB" w14:textId="77777777" w:rsidR="00E1473F" w:rsidRDefault="00000000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București</w:t>
      </w:r>
    </w:p>
    <w:p w14:paraId="3E89ECCE" w14:textId="5958071A" w:rsidR="00725971" w:rsidRDefault="00000000" w:rsidP="005F2EBA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</w:p>
    <w:p w14:paraId="1E55ED1C" w14:textId="77777777" w:rsidR="004722BB" w:rsidRDefault="004722BB" w:rsidP="004722BB"/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4722BB" w14:paraId="6F73B3F1" w14:textId="77777777" w:rsidTr="00E83E2E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5FCC6" w14:textId="77777777" w:rsidR="004722BB" w:rsidRDefault="004722BB" w:rsidP="00E83E2E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F1B37" w14:textId="77777777" w:rsidR="004722BB" w:rsidRDefault="004722BB" w:rsidP="00E83E2E">
            <w:pPr>
              <w:spacing w:before="240" w:after="240"/>
            </w:pPr>
            <w:r>
              <w:t xml:space="preserve"> Unghiuri - Recapitulare</w:t>
            </w:r>
          </w:p>
        </w:tc>
      </w:tr>
      <w:tr w:rsidR="004722BB" w14:paraId="6774F3E4" w14:textId="77777777" w:rsidTr="00E83E2E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B0FC6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8F612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Matematică - Geometrie</w:t>
            </w:r>
          </w:p>
        </w:tc>
      </w:tr>
      <w:tr w:rsidR="004722BB" w14:paraId="59F7B826" w14:textId="77777777" w:rsidTr="00E83E2E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D6C7D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4722BB" w14:paraId="5A615DEC" w14:textId="77777777" w:rsidTr="00E83E2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06140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F86C0" w14:textId="77777777" w:rsidR="004722BB" w:rsidRDefault="004722BB" w:rsidP="00E83E2E">
            <w:pPr>
              <w:spacing w:before="240" w:after="240"/>
            </w:pPr>
            <w:r>
              <w:t xml:space="preserve"> a VI-a</w:t>
            </w:r>
          </w:p>
        </w:tc>
      </w:tr>
      <w:tr w:rsidR="004722BB" w14:paraId="5EA01E9E" w14:textId="77777777" w:rsidTr="00E83E2E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D0F68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Intervalul de vârstă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4FF77" w14:textId="77777777" w:rsidR="004722BB" w:rsidRDefault="004722BB" w:rsidP="00E83E2E">
            <w:pPr>
              <w:spacing w:before="240" w:after="240"/>
            </w:pPr>
            <w:r>
              <w:t xml:space="preserve">Nivel:  Mediu </w:t>
            </w:r>
          </w:p>
          <w:p w14:paraId="63696DA4" w14:textId="77777777" w:rsidR="004722BB" w:rsidRDefault="004722BB" w:rsidP="00E83E2E">
            <w:pPr>
              <w:spacing w:before="240" w:after="240"/>
            </w:pPr>
            <w:r>
              <w:t>Vârsta: 12-13 ani</w:t>
            </w:r>
          </w:p>
        </w:tc>
      </w:tr>
      <w:tr w:rsidR="004722BB" w14:paraId="2BCB252F" w14:textId="77777777" w:rsidTr="00E83E2E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37EC5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33092" w14:textId="77777777" w:rsidR="004722BB" w:rsidRDefault="004722BB" w:rsidP="00E83E2E">
            <w:pPr>
              <w:spacing w:before="240" w:after="240"/>
            </w:pPr>
            <w:r>
              <w:t xml:space="preserve"> Elevii au un nivel mediu de pregătire al matematicii. Sunt pasionați de jocuri, aplicații și platforme educaționale.</w:t>
            </w:r>
          </w:p>
        </w:tc>
      </w:tr>
      <w:tr w:rsidR="004722BB" w14:paraId="5CF8E4D8" w14:textId="77777777" w:rsidTr="00E83E2E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E553E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4722BB" w14:paraId="6382066A" w14:textId="77777777" w:rsidTr="00E83E2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00A95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2E759" w14:textId="77777777" w:rsidR="004722BB" w:rsidRDefault="004722BB" w:rsidP="00E83E2E">
            <w:pPr>
              <w:spacing w:before="240" w:after="240"/>
            </w:pPr>
            <w:r>
              <w:t xml:space="preserve"> Custură (Bostan) Livia</w:t>
            </w:r>
          </w:p>
        </w:tc>
      </w:tr>
      <w:tr w:rsidR="004722BB" w14:paraId="50A35B4B" w14:textId="77777777" w:rsidTr="00E83E2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CFC7C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ECAB5" w14:textId="77777777" w:rsidR="004722BB" w:rsidRDefault="004722BB" w:rsidP="00E83E2E">
            <w:pPr>
              <w:spacing w:before="240" w:after="240"/>
            </w:pPr>
            <w:r>
              <w:t>Școala Gimnazială Ruginești, Vrancea</w:t>
            </w:r>
          </w:p>
        </w:tc>
      </w:tr>
      <w:tr w:rsidR="004722BB" w14:paraId="560507A7" w14:textId="77777777" w:rsidTr="00E83E2E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22869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4722BB" w14:paraId="33925519" w14:textId="77777777" w:rsidTr="00E83E2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384C3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8E052" w14:textId="77777777" w:rsidR="004722BB" w:rsidRDefault="004722BB" w:rsidP="00E83E2E">
            <w:pPr>
              <w:spacing w:before="240"/>
              <w:rPr>
                <w:b/>
              </w:rPr>
            </w:pPr>
            <w:r>
              <w:rPr>
                <w:b/>
              </w:rPr>
              <w:t>Unghiuri - Recapitulare</w:t>
            </w:r>
          </w:p>
        </w:tc>
      </w:tr>
      <w:tr w:rsidR="004722BB" w14:paraId="5D639320" w14:textId="77777777" w:rsidTr="00E83E2E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7797A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BE52E" w14:textId="77777777" w:rsidR="004722BB" w:rsidRDefault="004722BB" w:rsidP="00E83E2E">
            <w:pPr>
              <w:spacing w:before="240"/>
            </w:pPr>
            <w:r>
              <w:t xml:space="preserve"> La sfârșitul lecției, elevii for fi capabili să:</w:t>
            </w:r>
          </w:p>
          <w:p w14:paraId="587407D3" w14:textId="77777777" w:rsidR="004722BB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>Definească corect noțiunile teoretice din capitolul Unghiuri</w:t>
            </w:r>
          </w:p>
          <w:p w14:paraId="765D1BFD" w14:textId="77777777" w:rsidR="004722BB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>Să asocieze corect noțiunea teoretică cu definiția</w:t>
            </w:r>
          </w:p>
          <w:p w14:paraId="6D07C027" w14:textId="77777777" w:rsidR="004722BB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 xml:space="preserve">să recunoască </w:t>
            </w:r>
            <w:proofErr w:type="spellStart"/>
            <w:r>
              <w:t>prorietățile</w:t>
            </w:r>
            <w:proofErr w:type="spellEnd"/>
            <w:r>
              <w:t xml:space="preserve"> diverselor tipuri de unghiuri (opuse la vârf, adiacente, complementare, suplementare, congruente)</w:t>
            </w:r>
          </w:p>
        </w:tc>
      </w:tr>
      <w:tr w:rsidR="004722BB" w14:paraId="09DEE928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00F50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83DFE" w14:textId="77777777" w:rsidR="004722BB" w:rsidRDefault="004722BB" w:rsidP="00E83E2E">
            <w:r>
              <w:t>Unghi, bisectoarea unui unghi</w:t>
            </w:r>
          </w:p>
        </w:tc>
      </w:tr>
      <w:tr w:rsidR="004722BB" w14:paraId="346ED19E" w14:textId="77777777" w:rsidTr="00E83E2E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359A1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254DF" w14:textId="77777777" w:rsidR="004722BB" w:rsidRDefault="004722BB" w:rsidP="00E83E2E">
            <w:r>
              <w:t xml:space="preserve"> exercițiu interactiv, chestionar cu alegeri multiple, învățare prin joc.</w:t>
            </w:r>
          </w:p>
        </w:tc>
      </w:tr>
      <w:tr w:rsidR="004722BB" w14:paraId="01586CDA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75BD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D973F" w14:textId="77777777" w:rsidR="004722BB" w:rsidRDefault="004722BB" w:rsidP="00E83E2E">
            <w:pPr>
              <w:spacing w:before="240" w:after="240"/>
            </w:pPr>
            <w:r>
              <w:t xml:space="preserve">Resursa propusă </w:t>
            </w:r>
          </w:p>
          <w:p w14:paraId="2ED01F95" w14:textId="77777777" w:rsidR="004722BB" w:rsidRPr="002C6F9B" w:rsidRDefault="004722BB" w:rsidP="00E83E2E">
            <w:pPr>
              <w:spacing w:before="240" w:after="240"/>
            </w:pPr>
            <w:r>
              <w:t>(</w:t>
            </w:r>
            <w:hyperlink r:id="rId9" w:history="1">
              <w:r w:rsidRPr="000D49D5">
                <w:rPr>
                  <w:rStyle w:val="Hyperlink"/>
                </w:rPr>
                <w:t>https://wordwall.net/ro/resource/91187324/test-de-evaluare-unghiuri</w:t>
              </w:r>
            </w:hyperlink>
            <w:r>
              <w:t xml:space="preserve">) / </w:t>
            </w:r>
            <w:hyperlink r:id="rId10" w:history="1">
              <w:r w:rsidRPr="002C6F9B">
                <w:rPr>
                  <w:rStyle w:val="Hyperlink"/>
                </w:rPr>
                <w:t>Test de Evaluare: Unghiuri - Chestionar</w:t>
              </w:r>
            </w:hyperlink>
            <w:r>
              <w:t xml:space="preserve"> este un joc interactiv creat pe platforma </w:t>
            </w:r>
            <w:proofErr w:type="spellStart"/>
            <w:r>
              <w:t>Wordwall</w:t>
            </w:r>
            <w:proofErr w:type="spellEnd"/>
            <w:r>
              <w:t>, care implică asocierea corectă a noțiunilor teoretice din capitolul Unghiuri din Geometrie, cu definiția acestora. Activitatea este concepută să fie atractivă și potrivită nivelului mediu de pregătire al matematicii, fiind adresată elevilor de clasa a VI-a. (</w:t>
            </w:r>
            <w:r w:rsidRPr="00244115">
              <w:rPr>
                <w:b/>
                <w:bCs/>
              </w:rPr>
              <w:t xml:space="preserve">Anexa 1 – print </w:t>
            </w:r>
            <w:proofErr w:type="spellStart"/>
            <w:r w:rsidRPr="00244115">
              <w:rPr>
                <w:b/>
                <w:bCs/>
              </w:rPr>
              <w:t>screen</w:t>
            </w:r>
            <w:proofErr w:type="spellEnd"/>
            <w:r w:rsidRPr="00244115">
              <w:rPr>
                <w:b/>
                <w:bCs/>
              </w:rPr>
              <w:t xml:space="preserve"> platforma</w:t>
            </w:r>
            <w:r>
              <w:t>)</w:t>
            </w:r>
          </w:p>
        </w:tc>
      </w:tr>
      <w:tr w:rsidR="004722BB" w14:paraId="3F25D816" w14:textId="77777777" w:rsidTr="00E83E2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492E1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3979C" w14:textId="77777777" w:rsidR="004722BB" w:rsidRDefault="004722BB" w:rsidP="00E83E2E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C00C1" w14:textId="77777777" w:rsidR="004722BB" w:rsidRDefault="004722BB" w:rsidP="00E83E2E">
            <w:pPr>
              <w:jc w:val="both"/>
            </w:pPr>
            <w:r>
              <w:t xml:space="preserve">Elevii accesează jocul </w:t>
            </w:r>
            <w:proofErr w:type="spellStart"/>
            <w:r>
              <w:t>Wordwall</w:t>
            </w:r>
            <w:proofErr w:type="spellEnd"/>
            <w:r>
              <w:t>, unde trebuie să asocieze corect fiecare noțiune teoretică cu definiția corespunzătoare. Activitatea se desfășoară individual sau în perechi și oferă feedback imediat, consolidând învățarea într-un mod interactiv și motivant.</w:t>
            </w:r>
          </w:p>
        </w:tc>
      </w:tr>
      <w:tr w:rsidR="004722BB" w14:paraId="72D95192" w14:textId="77777777" w:rsidTr="00E83E2E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F9418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116DE" w14:textId="77777777" w:rsidR="004722BB" w:rsidRDefault="004722BB" w:rsidP="00E83E2E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F454" w14:textId="77777777" w:rsidR="004722BB" w:rsidRDefault="004722BB" w:rsidP="00E83E2E">
            <w:pPr>
              <w:jc w:val="both"/>
            </w:pPr>
            <w:r>
              <w:t>- Recapitularea noțiunilor teoretice dobândite pe parcursul capitolului Unghiuri din Geometrie.</w:t>
            </w:r>
          </w:p>
          <w:p w14:paraId="40A7FE67" w14:textId="77777777" w:rsidR="004722BB" w:rsidRDefault="004722BB" w:rsidP="00E83E2E">
            <w:pPr>
              <w:jc w:val="both"/>
            </w:pPr>
            <w:r>
              <w:t>- Definirea noțiunii de bisectoare a unui unghi.</w:t>
            </w:r>
          </w:p>
          <w:p w14:paraId="07D78A17" w14:textId="77777777" w:rsidR="004722BB" w:rsidRDefault="004722BB" w:rsidP="00E83E2E">
            <w:pPr>
              <w:spacing w:before="240"/>
            </w:pPr>
          </w:p>
        </w:tc>
      </w:tr>
      <w:tr w:rsidR="004722BB" w14:paraId="31D9C51F" w14:textId="77777777" w:rsidTr="00E83E2E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B373E" w14:textId="77777777" w:rsidR="004722BB" w:rsidRDefault="004722BB" w:rsidP="00E83E2E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F9E6" w14:textId="77777777" w:rsidR="004722BB" w:rsidRDefault="004722BB" w:rsidP="00E83E2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4722BB" w14:paraId="20893B0C" w14:textId="77777777" w:rsidTr="00E83E2E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C0491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Descrierea narativă a activităților de învățare  din lecție- pas cu pas organizare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structură</w:t>
            </w:r>
          </w:p>
          <w:p w14:paraId="6CF7DB08" w14:textId="77777777" w:rsidR="004722BB" w:rsidRDefault="004722BB" w:rsidP="00E83E2E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AB01F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t>1. Introducere: profesorul prezintă tema lecției – Unghiuri. Recapitulare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39CF4" w14:textId="77777777" w:rsidR="004722BB" w:rsidRDefault="004722BB" w:rsidP="00E83E2E">
            <w:pPr>
              <w:spacing w:before="240"/>
            </w:pPr>
            <w:r>
              <w:t>2 min</w:t>
            </w:r>
          </w:p>
        </w:tc>
      </w:tr>
      <w:tr w:rsidR="004722BB" w14:paraId="13120277" w14:textId="77777777" w:rsidTr="00E83E2E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AFF52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1BCF6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t>2. Activitate: elevii accesează link-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Wordwall</w:t>
            </w:r>
            <w:proofErr w:type="spellEnd"/>
            <w:r>
              <w:t xml:space="preserve"> și rezolvă chestionarul.</w:t>
            </w:r>
            <w:r>
              <w:br/>
              <w:t>3. Discuție: după finalizarea jocului, profesorul discută răspunsurile împreună cu elevii și corectează eventualele greșeli.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B10D9" w14:textId="77777777" w:rsidR="004722BB" w:rsidRDefault="004722BB" w:rsidP="00E83E2E">
            <w:pPr>
              <w:spacing w:before="240"/>
            </w:pPr>
            <w:r>
              <w:t>15 min</w:t>
            </w:r>
          </w:p>
        </w:tc>
      </w:tr>
      <w:tr w:rsidR="004722BB" w14:paraId="07C3416A" w14:textId="77777777" w:rsidTr="00E83E2E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55A76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C226E" w14:textId="77777777" w:rsidR="004722BB" w:rsidRPr="00281F1E" w:rsidRDefault="004722BB" w:rsidP="00E83E2E">
            <w:r>
              <w:t>4. Fixare: un elev rezolvă chestionarul la tablă interactivă, în fața clasei, în timp ce toți ceilalți elevi îl urmăresc și își corectează greșelile.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1AD54" w14:textId="77777777" w:rsidR="004722BB" w:rsidRDefault="004722BB" w:rsidP="00E83E2E">
            <w:pPr>
              <w:spacing w:before="240"/>
            </w:pPr>
            <w:r>
              <w:t>3 min</w:t>
            </w:r>
          </w:p>
        </w:tc>
      </w:tr>
      <w:tr w:rsidR="004722BB" w14:paraId="2B8DA207" w14:textId="77777777" w:rsidTr="00E83E2E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4770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E7BE9" w14:textId="77777777" w:rsidR="004722BB" w:rsidRDefault="004722BB" w:rsidP="00E83E2E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48CE2" w14:textId="77777777" w:rsidR="004722BB" w:rsidRDefault="004722BB" w:rsidP="00E83E2E">
            <w:pPr>
              <w:spacing w:before="240"/>
            </w:pPr>
            <w:r>
              <w:t>20 min</w:t>
            </w:r>
          </w:p>
        </w:tc>
      </w:tr>
      <w:tr w:rsidR="004722BB" w14:paraId="73334D80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DBDE8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B658B" w14:textId="77777777" w:rsidR="004722BB" w:rsidRPr="002E4477" w:rsidRDefault="004722BB" w:rsidP="00E83E2E">
            <w:r>
              <w:t>- Observare directă.</w:t>
            </w:r>
            <w:r>
              <w:br/>
              <w:t>- Corectarea răspunsurilor în urma parcurgerii jocului didactic.</w:t>
            </w:r>
          </w:p>
        </w:tc>
      </w:tr>
      <w:tr w:rsidR="004722BB" w14:paraId="0040736C" w14:textId="77777777" w:rsidTr="00E83E2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116B2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4722BB" w14:paraId="11503A47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8B806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88417" w14:textId="77777777" w:rsidR="004722BB" w:rsidRPr="002E4477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 xml:space="preserve">Cunoștințe despre noțiunile de bază în geometrie, precum punct, </w:t>
            </w:r>
            <w:proofErr w:type="spellStart"/>
            <w:r>
              <w:t>dreapă</w:t>
            </w:r>
            <w:proofErr w:type="spellEnd"/>
            <w:r>
              <w:t xml:space="preserve">, </w:t>
            </w:r>
            <w:proofErr w:type="spellStart"/>
            <w:r>
              <w:t>demidreaptă</w:t>
            </w:r>
            <w:proofErr w:type="spellEnd"/>
            <w:r>
              <w:t>, origine a unei drepte, interiorul/exteriorul unui unghi</w:t>
            </w:r>
          </w:p>
        </w:tc>
      </w:tr>
      <w:tr w:rsidR="004722BB" w14:paraId="504A5F5E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87A0D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Spațiu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F30C6" w14:textId="77777777" w:rsidR="004722BB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>Sală de clasă dotată cu tablete/telefoane/calculatoare sau un videoproiector.</w:t>
            </w:r>
          </w:p>
          <w:p w14:paraId="1B8ECC90" w14:textId="77777777" w:rsidR="004722BB" w:rsidRPr="002E4477" w:rsidRDefault="004722BB" w:rsidP="004722BB">
            <w:pPr>
              <w:pStyle w:val="Listparagraf"/>
              <w:numPr>
                <w:ilvl w:val="0"/>
                <w:numId w:val="1"/>
              </w:numPr>
              <w:spacing w:after="0" w:line="276" w:lineRule="auto"/>
            </w:pPr>
            <w:r>
              <w:t>Acces la internet.</w:t>
            </w:r>
          </w:p>
        </w:tc>
      </w:tr>
      <w:tr w:rsidR="004722BB" w14:paraId="4764A0ED" w14:textId="77777777" w:rsidTr="00E83E2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975AF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4722BB" w14:paraId="66549DDB" w14:textId="77777777" w:rsidTr="00E83E2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E8294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469D7" w14:textId="77777777" w:rsidR="004722BB" w:rsidRDefault="004722BB" w:rsidP="00E83E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D4388" w14:textId="77777777" w:rsidR="004722BB" w:rsidRDefault="004722BB" w:rsidP="00E83E2E">
            <w:pPr>
              <w:spacing w:before="240"/>
            </w:pPr>
            <w:proofErr w:type="spellStart"/>
            <w:r>
              <w:t>WordWall</w:t>
            </w:r>
            <w:proofErr w:type="spellEnd"/>
          </w:p>
        </w:tc>
      </w:tr>
      <w:tr w:rsidR="004722BB" w14:paraId="04F97354" w14:textId="77777777" w:rsidTr="00E83E2E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8D883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70064" w14:textId="77777777" w:rsidR="004722BB" w:rsidRDefault="004722BB" w:rsidP="00E83E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6DE42" w14:textId="77777777" w:rsidR="004722BB" w:rsidRDefault="004722BB" w:rsidP="00E83E2E">
            <w:pPr>
              <w:spacing w:before="240"/>
            </w:pPr>
            <w:proofErr w:type="spellStart"/>
            <w:r>
              <w:t>Zoom</w:t>
            </w:r>
            <w:proofErr w:type="spellEnd"/>
            <w:r>
              <w:t>/</w:t>
            </w:r>
            <w:proofErr w:type="spellStart"/>
            <w:r>
              <w:t>Meet</w:t>
            </w:r>
            <w:proofErr w:type="spellEnd"/>
            <w:r>
              <w:t xml:space="preserve"> (daca lecția s-ar fi desfășurat online)</w:t>
            </w:r>
          </w:p>
        </w:tc>
      </w:tr>
      <w:tr w:rsidR="004722BB" w14:paraId="5DC608B5" w14:textId="77777777" w:rsidTr="00E83E2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A1FD3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3D857" w14:textId="77777777" w:rsidR="004722BB" w:rsidRDefault="004722BB" w:rsidP="00E83E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F50A9" w14:textId="77777777" w:rsidR="004722BB" w:rsidRDefault="004722BB" w:rsidP="00E83E2E">
            <w:pPr>
              <w:spacing w:before="240"/>
            </w:pPr>
            <w:r>
              <w:t>Internet, dispozitive mobile/ calculator/laptop</w:t>
            </w:r>
          </w:p>
        </w:tc>
      </w:tr>
      <w:tr w:rsidR="004722BB" w14:paraId="18F6FC4A" w14:textId="77777777" w:rsidTr="00E83E2E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8F321" w14:textId="77777777" w:rsidR="004722BB" w:rsidRDefault="004722BB" w:rsidP="00E83E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0318" w14:textId="77777777" w:rsidR="004722BB" w:rsidRDefault="004722BB" w:rsidP="00E83E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77BD8" w14:textId="77777777" w:rsidR="004722BB" w:rsidRDefault="004722BB" w:rsidP="00E83E2E">
            <w:pPr>
              <w:spacing w:before="240"/>
            </w:pPr>
            <w:r>
              <w:t>Videoproiector/ Tabla interactivă</w:t>
            </w:r>
          </w:p>
        </w:tc>
      </w:tr>
      <w:tr w:rsidR="004722BB" w14:paraId="2D4A30EB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96F29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A4E49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Resursă educațională digitală interactivă</w:t>
            </w:r>
          </w:p>
        </w:tc>
      </w:tr>
      <w:tr w:rsidR="004722BB" w14:paraId="7F37AA5A" w14:textId="77777777" w:rsidTr="00E83E2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37E84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94AF2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Ora de curs (50 minute din care 20 min dedicate activității </w:t>
            </w:r>
            <w:proofErr w:type="spellStart"/>
            <w:r>
              <w:rPr>
                <w:b/>
              </w:rPr>
              <w:t>WordWall</w:t>
            </w:r>
            <w:proofErr w:type="spellEnd"/>
            <w:r>
              <w:rPr>
                <w:b/>
              </w:rPr>
              <w:t>)</w:t>
            </w:r>
          </w:p>
          <w:p w14:paraId="769CFA35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Sala de clasă/ mediu online</w:t>
            </w:r>
          </w:p>
        </w:tc>
      </w:tr>
      <w:tr w:rsidR="004722BB" w14:paraId="278C60D5" w14:textId="77777777" w:rsidTr="00E83E2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F3C81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  <w:p w14:paraId="3310D371" w14:textId="77777777" w:rsidR="004722BB" w:rsidRPr="00E47BE6" w:rsidRDefault="004722BB" w:rsidP="004722BB">
            <w:pPr>
              <w:pStyle w:val="Listparagraf"/>
              <w:numPr>
                <w:ilvl w:val="0"/>
                <w:numId w:val="1"/>
              </w:num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Asigurarea ca </w:t>
            </w:r>
            <w:proofErr w:type="spellStart"/>
            <w:r>
              <w:rPr>
                <w:b/>
              </w:rPr>
              <w:t>toti</w:t>
            </w:r>
            <w:proofErr w:type="spellEnd"/>
            <w:r>
              <w:rPr>
                <w:b/>
              </w:rPr>
              <w:t xml:space="preserve"> elevii au acces la un dispozitiv pentru accesarea resursei sau partajarea dispozitivelor in perechi.</w:t>
            </w:r>
          </w:p>
        </w:tc>
      </w:tr>
      <w:tr w:rsidR="004722BB" w14:paraId="05374AC0" w14:textId="77777777" w:rsidTr="00E83E2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B897E" w14:textId="77777777" w:rsidR="004722BB" w:rsidRDefault="004722BB" w:rsidP="00E83E2E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BIBLIOGRAFIE:</w:t>
            </w:r>
          </w:p>
          <w:p w14:paraId="6B8696DD" w14:textId="77777777" w:rsidR="004722BB" w:rsidRPr="007E6223" w:rsidRDefault="004722BB" w:rsidP="004722BB">
            <w:pPr>
              <w:pStyle w:val="Listparagraf"/>
              <w:numPr>
                <w:ilvl w:val="0"/>
                <w:numId w:val="2"/>
              </w:numPr>
              <w:spacing w:before="240" w:after="240" w:line="276" w:lineRule="auto"/>
              <w:rPr>
                <w:b/>
              </w:rPr>
            </w:pPr>
            <w:hyperlink r:id="rId11" w:history="1">
              <w:r w:rsidRPr="000D49D5">
                <w:rPr>
                  <w:rStyle w:val="Hyperlink"/>
                </w:rPr>
                <w:t>https://wordwall.net/ro/resource/91187324/test-de-evaluare-unghiuri</w:t>
              </w:r>
            </w:hyperlink>
          </w:p>
          <w:p w14:paraId="2556924D" w14:textId="77777777" w:rsidR="004722BB" w:rsidRDefault="004722BB" w:rsidP="004722BB">
            <w:pPr>
              <w:pStyle w:val="Listparagraf"/>
              <w:numPr>
                <w:ilvl w:val="0"/>
                <w:numId w:val="2"/>
              </w:numPr>
              <w:spacing w:before="240" w:after="240" w:line="276" w:lineRule="auto"/>
              <w:rPr>
                <w:b/>
              </w:rPr>
            </w:pPr>
            <w:hyperlink r:id="rId12" w:anchor="p=177" w:history="1">
              <w:r w:rsidRPr="009134F7">
                <w:rPr>
                  <w:color w:val="0000FF"/>
                  <w:u w:val="single"/>
                </w:rPr>
                <w:t>Matematica clasa a VI-a</w:t>
              </w:r>
            </w:hyperlink>
          </w:p>
        </w:tc>
      </w:tr>
    </w:tbl>
    <w:p w14:paraId="353B52C3" w14:textId="77777777" w:rsidR="004722BB" w:rsidRDefault="004722BB" w:rsidP="004722BB"/>
    <w:p w14:paraId="33B9ECD2" w14:textId="2023369B" w:rsidR="004722BB" w:rsidRPr="00244115" w:rsidRDefault="004722BB" w:rsidP="004722BB">
      <w:pPr>
        <w:rPr>
          <w:b/>
          <w:bCs/>
        </w:rPr>
      </w:pPr>
      <w:r w:rsidRPr="00244115">
        <w:rPr>
          <w:b/>
          <w:bCs/>
        </w:rPr>
        <w:t>Anexa 1</w:t>
      </w:r>
      <w:r>
        <w:rPr>
          <w:b/>
          <w:bCs/>
        </w:rPr>
        <w:t xml:space="preserve"> – print </w:t>
      </w:r>
      <w:proofErr w:type="spellStart"/>
      <w:r>
        <w:rPr>
          <w:b/>
          <w:bCs/>
        </w:rPr>
        <w:t>screen</w:t>
      </w:r>
      <w:proofErr w:type="spellEnd"/>
      <w:r>
        <w:rPr>
          <w:b/>
          <w:bCs/>
        </w:rPr>
        <w:t xml:space="preserve"> platform</w:t>
      </w:r>
      <w:r w:rsidR="00234D4F">
        <w:rPr>
          <w:b/>
          <w:bCs/>
        </w:rPr>
        <w:t>ă</w:t>
      </w:r>
    </w:p>
    <w:p w14:paraId="7EBF0E6D" w14:textId="77777777" w:rsidR="004722BB" w:rsidRDefault="004722BB" w:rsidP="004722BB"/>
    <w:p w14:paraId="02995926" w14:textId="77777777" w:rsidR="004722BB" w:rsidRDefault="004722BB" w:rsidP="004722BB">
      <w:r>
        <w:rPr>
          <w:noProof/>
        </w:rPr>
        <w:drawing>
          <wp:inline distT="0" distB="0" distL="0" distR="0" wp14:anchorId="4FFDA97F" wp14:editId="515C4ACC">
            <wp:extent cx="5733415" cy="2901315"/>
            <wp:effectExtent l="0" t="0" r="635" b="0"/>
            <wp:docPr id="113972587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25870" name="Imagine 11397258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9BD19" w14:textId="77777777" w:rsidR="00EB6B83" w:rsidRPr="005F2EBA" w:rsidRDefault="00EB6B83" w:rsidP="004722BB">
      <w:pPr>
        <w:rPr>
          <w:sz w:val="24"/>
          <w:szCs w:val="24"/>
        </w:rPr>
      </w:pPr>
    </w:p>
    <w:sectPr w:rsidR="00EB6B83" w:rsidRPr="005F2E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712B" w14:textId="77777777" w:rsidR="005062C8" w:rsidRDefault="005062C8">
      <w:pPr>
        <w:spacing w:after="0" w:line="240" w:lineRule="auto"/>
      </w:pPr>
      <w:r>
        <w:separator/>
      </w:r>
    </w:p>
  </w:endnote>
  <w:endnote w:type="continuationSeparator" w:id="0">
    <w:p w14:paraId="3915C631" w14:textId="77777777" w:rsidR="005062C8" w:rsidRDefault="0050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96E" w14:textId="77777777" w:rsidR="00E1473F" w:rsidRDefault="00E147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tbl>
    <w:tblPr>
      <w:tblStyle w:val="a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234D4F" w14:paraId="34768CDB" w14:textId="77777777" w:rsidTr="00E83E2E">
      <w:tc>
        <w:tcPr>
          <w:tcW w:w="2854" w:type="dxa"/>
          <w:vAlign w:val="center"/>
        </w:tcPr>
        <w:p w14:paraId="30EC9CB6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3068DFE" wp14:editId="6D821A58">
                <wp:extent cx="1764937" cy="639534"/>
                <wp:effectExtent l="0" t="0" r="0" b="0"/>
                <wp:docPr id="15759147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0044BE53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14:paraId="68461F36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14:paraId="65284923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14:paraId="558AA8DE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color w:val="000000"/>
              <w:sz w:val="18"/>
              <w:szCs w:val="18"/>
            </w:rPr>
            <w:t>UrmătoareaGenerațieUE</w:t>
          </w:r>
          <w:proofErr w:type="spellEnd"/>
        </w:p>
        <w:p w14:paraId="437D2EBB" w14:textId="77777777" w:rsidR="00234D4F" w:rsidRDefault="00234D4F" w:rsidP="0023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14:paraId="34389F91" w14:textId="77777777" w:rsidR="00E1473F" w:rsidRDefault="00E147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75EC" w14:textId="77777777" w:rsidR="00E147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6B83">
      <w:rPr>
        <w:noProof/>
        <w:color w:val="000000"/>
      </w:rPr>
      <w:t>3</w:t>
    </w:r>
    <w:r>
      <w:rPr>
        <w:color w:val="000000"/>
      </w:rPr>
      <w:fldChar w:fldCharType="end"/>
    </w:r>
  </w:p>
  <w:tbl>
    <w:tblPr>
      <w:tblStyle w:val="a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4722BB" w14:paraId="1AA15D6D" w14:textId="77777777" w:rsidTr="00E83E2E">
      <w:tc>
        <w:tcPr>
          <w:tcW w:w="2854" w:type="dxa"/>
          <w:vAlign w:val="center"/>
        </w:tcPr>
        <w:p w14:paraId="56A0815A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B89CD6E" wp14:editId="309ABC98">
                <wp:extent cx="1764937" cy="639534"/>
                <wp:effectExtent l="0" t="0" r="0" b="0"/>
                <wp:docPr id="93137789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668F3FAC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14:paraId="208A8B7E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14:paraId="7E162AB9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14:paraId="33720620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color w:val="000000"/>
              <w:sz w:val="18"/>
              <w:szCs w:val="18"/>
            </w:rPr>
            <w:t>UrmătoareaGenerațieUE</w:t>
          </w:r>
          <w:proofErr w:type="spellEnd"/>
        </w:p>
        <w:p w14:paraId="3861CA79" w14:textId="77777777" w:rsidR="004722BB" w:rsidRDefault="004722BB" w:rsidP="004722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14:paraId="0DAF949C" w14:textId="77777777" w:rsidR="00E1473F" w:rsidRDefault="00E147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5298" w14:textId="77777777" w:rsidR="00E1473F" w:rsidRDefault="00E147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E1473F" w14:paraId="51CFC14F" w14:textId="77777777">
      <w:tc>
        <w:tcPr>
          <w:tcW w:w="2854" w:type="dxa"/>
          <w:vAlign w:val="center"/>
        </w:tcPr>
        <w:p w14:paraId="1BC25601" w14:textId="77777777" w:rsidR="00E147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A34A19F" wp14:editId="00292DC0">
                <wp:extent cx="1764937" cy="639534"/>
                <wp:effectExtent l="0" t="0" r="0" b="0"/>
                <wp:docPr id="8138832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096A3477" w14:textId="77777777" w:rsidR="00E147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14:paraId="4A6B7360" w14:textId="77777777" w:rsidR="00E147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14:paraId="173601EB" w14:textId="77777777" w:rsidR="00E1473F" w:rsidRDefault="00E14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14:paraId="0DF45842" w14:textId="77777777" w:rsidR="00E147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PNRR. Finanțat de Uniunea Europeană – UrmătoareaGenerațieUE</w:t>
          </w:r>
        </w:p>
        <w:p w14:paraId="71EAA52E" w14:textId="77777777" w:rsidR="00E147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14:paraId="2A37C73F" w14:textId="77777777" w:rsidR="00E1473F" w:rsidRDefault="00E147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7A54" w14:textId="77777777" w:rsidR="005062C8" w:rsidRDefault="005062C8">
      <w:pPr>
        <w:spacing w:after="0" w:line="240" w:lineRule="auto"/>
      </w:pPr>
      <w:r>
        <w:separator/>
      </w:r>
    </w:p>
  </w:footnote>
  <w:footnote w:type="continuationSeparator" w:id="0">
    <w:p w14:paraId="5596A200" w14:textId="77777777" w:rsidR="005062C8" w:rsidRDefault="005062C8">
      <w:pPr>
        <w:spacing w:after="0" w:line="240" w:lineRule="auto"/>
      </w:pPr>
      <w:r>
        <w:continuationSeparator/>
      </w:r>
    </w:p>
  </w:footnote>
  <w:footnote w:id="1">
    <w:p w14:paraId="5CAE66E6" w14:textId="77777777" w:rsidR="004722BB" w:rsidRDefault="004722BB" w:rsidP="004722B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1BED" w14:textId="5C45023E" w:rsidR="00E1473F" w:rsidRDefault="00234D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73F870" wp14:editId="7C83B258">
          <wp:extent cx="5731510" cy="576580"/>
          <wp:effectExtent l="0" t="0" r="2540" b="0"/>
          <wp:docPr id="138999518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2457" w14:textId="6413DC20" w:rsidR="00E1473F" w:rsidRDefault="004722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F09176" wp14:editId="44260E47">
          <wp:extent cx="5731510" cy="576580"/>
          <wp:effectExtent l="0" t="0" r="2540" b="0"/>
          <wp:docPr id="11993791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73C7" w14:textId="77777777" w:rsidR="00E147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D8BBE44" wp14:editId="450EF75E">
          <wp:extent cx="5731510" cy="576736"/>
          <wp:effectExtent l="0" t="0" r="0" b="0"/>
          <wp:docPr id="8138832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3331B"/>
    <w:multiLevelType w:val="hybridMultilevel"/>
    <w:tmpl w:val="6442C290"/>
    <w:lvl w:ilvl="0" w:tplc="325C584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447CE"/>
    <w:multiLevelType w:val="hybridMultilevel"/>
    <w:tmpl w:val="E9A2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405">
    <w:abstractNumId w:val="0"/>
  </w:num>
  <w:num w:numId="2" w16cid:durableId="31256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3F"/>
    <w:rsid w:val="00234D4F"/>
    <w:rsid w:val="004722BB"/>
    <w:rsid w:val="005062C8"/>
    <w:rsid w:val="005F2EBA"/>
    <w:rsid w:val="00725971"/>
    <w:rsid w:val="007F183D"/>
    <w:rsid w:val="00E1473F"/>
    <w:rsid w:val="00E76C54"/>
    <w:rsid w:val="00EB6B83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1133"/>
  <w15:docId w15:val="{4E1B28EC-C689-409F-8E6D-9B4882C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0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0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060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0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060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0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0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0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0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60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6060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06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060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06076"/>
    <w:rPr>
      <w:rFonts w:eastAsiaTheme="majorEastAsia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06076"/>
    <w:rPr>
      <w:rFonts w:eastAsiaTheme="majorEastAsia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0607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0607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0607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06076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rsid w:val="0060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Pr>
      <w:color w:val="595959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0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0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0607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0607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06076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060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06076"/>
    <w:rPr>
      <w:i/>
      <w:iCs/>
      <w:color w:val="2E74B5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06076"/>
    <w:rPr>
      <w:b/>
      <w:bCs/>
      <w:smallCaps/>
      <w:color w:val="2E74B5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A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5237"/>
  </w:style>
  <w:style w:type="paragraph" w:styleId="Subsol">
    <w:name w:val="footer"/>
    <w:basedOn w:val="Normal"/>
    <w:link w:val="SubsolCaracter"/>
    <w:uiPriority w:val="99"/>
    <w:unhideWhenUsed/>
    <w:rsid w:val="007A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5237"/>
  </w:style>
  <w:style w:type="table" w:styleId="Tabelgril">
    <w:name w:val="Table Grid"/>
    <w:basedOn w:val="TabelNormal"/>
    <w:uiPriority w:val="39"/>
    <w:rsid w:val="007A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Fontdeparagrafimplicit"/>
    <w:uiPriority w:val="99"/>
    <w:unhideWhenUsed/>
    <w:rsid w:val="00472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anuale.edu.ro/manuale/Clasa%20a%20VI-a/Matematica/Qm9va2xld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/ro/resource/91187324/test-de-evaluare-unghiur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ordwall.net/ro/resource/91187324/test-de-evaluare-unghiuri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ordwall.net/ro/resource/91187324/test-de-evaluare-unghiur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VfqL/fZXRmva1Uzo97Cdugr7w==">CgMxLjA4AHIhMTZUOHlFR2dBaVVzaG9saERYaEpiX0pWaFVhWEVNYUhy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92A25-739F-4790-94A8-39E4405D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679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OLIMPIUS ISTRATE</dc:creator>
  <cp:lastModifiedBy>Livia Bostan</cp:lastModifiedBy>
  <cp:revision>3</cp:revision>
  <dcterms:created xsi:type="dcterms:W3CDTF">2025-04-27T06:58:00Z</dcterms:created>
  <dcterms:modified xsi:type="dcterms:W3CDTF">2025-04-28T20:56:00Z</dcterms:modified>
</cp:coreProperties>
</file>